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DCCF" w14:textId="77777777" w:rsidR="005A2911" w:rsidRPr="005A2911" w:rsidRDefault="005A2911" w:rsidP="005A2911">
      <w:pPr>
        <w:pStyle w:val="Rubrik2"/>
      </w:pPr>
      <w:r w:rsidRPr="005A2911">
        <w:t>Distriktens roll och uppgifter samt uppdragsbeskrivningar</w:t>
      </w:r>
    </w:p>
    <w:p w14:paraId="40FFB2E9" w14:textId="77777777" w:rsidR="005A2911" w:rsidRPr="005A2911" w:rsidRDefault="005A2911" w:rsidP="005A2911">
      <w:pPr>
        <w:pStyle w:val="Rubrik3"/>
      </w:pPr>
      <w:r w:rsidRPr="005A2911">
        <w:t xml:space="preserve">Stadgar §2, 11 och 14 </w:t>
      </w:r>
    </w:p>
    <w:p w14:paraId="2C7F79F3" w14:textId="77777777" w:rsidR="005A2911" w:rsidRPr="005A2911" w:rsidRDefault="005A2911" w:rsidP="005A2911">
      <w:pPr>
        <w:pStyle w:val="Rubrik4"/>
      </w:pPr>
      <w:r w:rsidRPr="005A2911">
        <w:t xml:space="preserve">Ändamål </w:t>
      </w:r>
    </w:p>
    <w:p w14:paraId="317628EF" w14:textId="77777777" w:rsidR="005A2911" w:rsidRPr="005A2911" w:rsidRDefault="005A2911" w:rsidP="005A2911">
      <w:r w:rsidRPr="005A2911">
        <w:t>Distriktet, som är partipolitiskt och religiöst obundet, har till ändamål</w:t>
      </w:r>
    </w:p>
    <w:p w14:paraId="1D0D2182" w14:textId="0A161455" w:rsidR="005A2911" w:rsidRPr="005A2911" w:rsidRDefault="005A2911" w:rsidP="004E2BBF">
      <w:pPr>
        <w:ind w:left="1304" w:hanging="1304"/>
      </w:pPr>
      <w:r w:rsidRPr="005A2911">
        <w:t xml:space="preserve">att </w:t>
      </w:r>
      <w:r w:rsidR="004E2BBF">
        <w:tab/>
      </w:r>
      <w:r w:rsidRPr="005A2911">
        <w:t>i enlighet med Bygdegårdarnas Riksförbunds stadgar och styrdokument vara ett samarbetsorgan för de inom distriktet verksamma medlemmarna i Bygdegårdarnas Riksförbund.</w:t>
      </w:r>
    </w:p>
    <w:p w14:paraId="1BCB330C" w14:textId="0C16C1B2" w:rsidR="005A2911" w:rsidRPr="005A2911" w:rsidRDefault="005A2911" w:rsidP="004E2BBF">
      <w:pPr>
        <w:ind w:left="1304" w:hanging="1304"/>
      </w:pPr>
      <w:r w:rsidRPr="005A2911">
        <w:t xml:space="preserve">att </w:t>
      </w:r>
      <w:r w:rsidR="004E2BBF">
        <w:tab/>
      </w:r>
      <w:r w:rsidRPr="005A2911">
        <w:t>inom distriktet främja förekomsten av föreningsdrivna allmänna samlingslokaler för att erbjuda mötesplatser och värna mötesfriheten för alla som delar våra demokratiska värderingar.</w:t>
      </w:r>
    </w:p>
    <w:p w14:paraId="5D721D63" w14:textId="601181B5" w:rsidR="005A2911" w:rsidRPr="005A2911" w:rsidRDefault="005A2911" w:rsidP="004E2BBF">
      <w:pPr>
        <w:ind w:left="1304" w:hanging="1304"/>
      </w:pPr>
      <w:r w:rsidRPr="005A2911">
        <w:t xml:space="preserve">att </w:t>
      </w:r>
      <w:r w:rsidR="004E2BBF">
        <w:tab/>
      </w:r>
      <w:r w:rsidRPr="005A2911">
        <w:t>genom aktiva insatser främja och skapa lokal utveckling och decentraliserad verksamhet inom kultur och andra angelägna området inom distriktets geografiska område, för att stärka bygders attraktionskraft.</w:t>
      </w:r>
    </w:p>
    <w:p w14:paraId="7DDE4A7C" w14:textId="77777777" w:rsidR="005A2911" w:rsidRPr="005A2911" w:rsidRDefault="005A2911" w:rsidP="005A2911">
      <w:pPr>
        <w:pStyle w:val="Rubrik4"/>
      </w:pPr>
      <w:r w:rsidRPr="005A2911">
        <w:t>Distriktsstyrelsen</w:t>
      </w:r>
    </w:p>
    <w:p w14:paraId="53DC69FC" w14:textId="77777777" w:rsidR="005A2911" w:rsidRPr="005A2911" w:rsidRDefault="005A2911" w:rsidP="005A2911">
      <w:r w:rsidRPr="005A2911">
        <w:t>Distriktsstyrelsen utser inom sig vice ordförande, sekreterare och kassör. Vidare ska styrelsen utse en kontaktperson för fastighet, en för kultur, en för landsbygdsutveckling samt en för barn och unga.</w:t>
      </w:r>
    </w:p>
    <w:p w14:paraId="49DADAF6" w14:textId="77777777" w:rsidR="005A2911" w:rsidRPr="005A2911" w:rsidRDefault="005A2911" w:rsidP="005A2911">
      <w:r w:rsidRPr="005A2911">
        <w:t>Distriktsstyrelsen och övriga valda funktionärer på distriktsnivå har en skyldighet att verka i enlighet med förbundets och distriktets stadgar och styrdokument.</w:t>
      </w:r>
    </w:p>
    <w:p w14:paraId="6C0EF737" w14:textId="77777777" w:rsidR="005A2911" w:rsidRPr="005A2911" w:rsidRDefault="005A2911" w:rsidP="005A2911">
      <w:pPr>
        <w:pStyle w:val="Rubrik4"/>
      </w:pPr>
      <w:r w:rsidRPr="005A2911">
        <w:t>Uppgifter</w:t>
      </w:r>
    </w:p>
    <w:p w14:paraId="152EEFBF" w14:textId="77777777" w:rsidR="005A2911" w:rsidRPr="005A2911" w:rsidRDefault="005A2911" w:rsidP="005A2911">
      <w:r w:rsidRPr="005A2911">
        <w:t>Distriktsstyrelsens uppgift är</w:t>
      </w:r>
    </w:p>
    <w:p w14:paraId="44B0221E" w14:textId="1AA9F7DD" w:rsidR="005A2911" w:rsidRPr="005A2911" w:rsidRDefault="005A2911" w:rsidP="004E2BBF">
      <w:pPr>
        <w:ind w:left="1304" w:hanging="1304"/>
      </w:pPr>
      <w:r w:rsidRPr="005A2911">
        <w:t xml:space="preserve">att </w:t>
      </w:r>
      <w:r w:rsidR="004E2BBF">
        <w:tab/>
      </w:r>
      <w:r w:rsidRPr="005A2911">
        <w:t>leda distriktets verksamhet utifrån ändamålsparagrafen i distriktets stadgar samt övriga beslut fattade av distrikts- och förbundsstämma.</w:t>
      </w:r>
    </w:p>
    <w:p w14:paraId="3419A76D" w14:textId="05969D79" w:rsidR="005A2911" w:rsidRPr="005A2911" w:rsidRDefault="005A2911" w:rsidP="004E2BBF">
      <w:pPr>
        <w:ind w:left="1304" w:hanging="1304"/>
      </w:pPr>
      <w:r w:rsidRPr="005A2911">
        <w:t xml:space="preserve">att </w:t>
      </w:r>
      <w:r w:rsidR="004E2BBF">
        <w:tab/>
      </w:r>
      <w:proofErr w:type="spellStart"/>
      <w:r w:rsidRPr="005A2911">
        <w:t>årsrapportera</w:t>
      </w:r>
      <w:proofErr w:type="spellEnd"/>
      <w:r w:rsidRPr="005A2911">
        <w:t xml:space="preserve"> de distriktsuppgifter som riksförbundet efterfrågar senast den 20 april varje år.</w:t>
      </w:r>
    </w:p>
    <w:p w14:paraId="5738C1DC" w14:textId="7E23E9AB" w:rsidR="005A2911" w:rsidRPr="005A2911" w:rsidRDefault="005A2911" w:rsidP="004E2BBF">
      <w:pPr>
        <w:ind w:left="1304" w:hanging="1304"/>
      </w:pPr>
      <w:r w:rsidRPr="005A2911">
        <w:t xml:space="preserve">att </w:t>
      </w:r>
      <w:r w:rsidR="004E2BBF">
        <w:tab/>
      </w:r>
      <w:r w:rsidRPr="005A2911">
        <w:t>företräda distriktet gentemot regionala aktörer såsom region och länsstyrelse.</w:t>
      </w:r>
    </w:p>
    <w:p w14:paraId="4B1FEDEA" w14:textId="77777777" w:rsidR="004E2BBF" w:rsidRDefault="004E2BBF">
      <w:pPr>
        <w:rPr>
          <w:rFonts w:eastAsia="Times New Roman"/>
          <w:b/>
          <w:szCs w:val="28"/>
          <w:lang w:eastAsia="sv-SE"/>
        </w:rPr>
      </w:pPr>
      <w:r>
        <w:br w:type="page"/>
      </w:r>
    </w:p>
    <w:p w14:paraId="706DE1CE" w14:textId="4226861E" w:rsidR="002D023E" w:rsidRPr="002D023E" w:rsidRDefault="005A2911" w:rsidP="0039361A">
      <w:pPr>
        <w:pStyle w:val="Rubrik3"/>
      </w:pPr>
      <w:r w:rsidRPr="005A2911">
        <w:lastRenderedPageBreak/>
        <w:t>Uppdrag och förväntningar formulerade i långsiktiga mål, verksamhetsstrategi, kommunikationsstrategi och verksamhetsplan m</w:t>
      </w:r>
      <w:r>
        <w:t>ed</w:t>
      </w:r>
      <w:r w:rsidRPr="005A2911">
        <w:t xml:space="preserve"> m</w:t>
      </w:r>
      <w:r>
        <w:t>era</w:t>
      </w:r>
      <w:r w:rsidRPr="005A2911">
        <w:t xml:space="preserve"> </w:t>
      </w:r>
    </w:p>
    <w:p w14:paraId="18BDE100" w14:textId="0EC8AED7" w:rsidR="00F2571F" w:rsidRPr="00F2571F" w:rsidRDefault="0039361A" w:rsidP="002D023E">
      <w:pPr>
        <w:pStyle w:val="Rubrik3"/>
      </w:pPr>
      <w:r>
        <w:t>E</w:t>
      </w:r>
      <w:r w:rsidR="00F2571F">
        <w:t>ngagemang</w:t>
      </w:r>
    </w:p>
    <w:p w14:paraId="2A1512AD" w14:textId="77777777" w:rsidR="005A2911" w:rsidRDefault="005A2911" w:rsidP="005A2911">
      <w:pPr>
        <w:pStyle w:val="Liststycke"/>
      </w:pPr>
      <w:r w:rsidRPr="005A2911">
        <w:t>Öka det ideella engagemanget på distriktsnivå</w:t>
      </w:r>
    </w:p>
    <w:p w14:paraId="105ED9DC" w14:textId="2C47420C" w:rsidR="00F2571F" w:rsidRDefault="00F2571F" w:rsidP="00F2571F">
      <w:pPr>
        <w:pStyle w:val="Liststycke"/>
      </w:pPr>
      <w:r w:rsidRPr="005A2911">
        <w:t>Genomföra aktiviteter för att uppmärksamma det ideella engagemanget under 2025</w:t>
      </w:r>
    </w:p>
    <w:p w14:paraId="2FD31A06" w14:textId="77777777" w:rsidR="0039361A" w:rsidRPr="005A2911" w:rsidRDefault="0039361A" w:rsidP="0039361A">
      <w:pPr>
        <w:pStyle w:val="Liststycke"/>
      </w:pPr>
      <w:r w:rsidRPr="005A2911">
        <w:t>Fastställa en plan för föryngring</w:t>
      </w:r>
    </w:p>
    <w:p w14:paraId="3B4343F7" w14:textId="4725FF6E" w:rsidR="0039361A" w:rsidRPr="005A2911" w:rsidRDefault="0039361A" w:rsidP="0039361A">
      <w:pPr>
        <w:pStyle w:val="Liststycke"/>
      </w:pPr>
      <w:r w:rsidRPr="005A2911">
        <w:t xml:space="preserve">Skapa förutsättningar för att fler unga ska ha möjlighet att bli förtroendevalda i distriktsstyrelse </w:t>
      </w:r>
    </w:p>
    <w:p w14:paraId="36A3F9A3" w14:textId="2175F734" w:rsidR="00F2571F" w:rsidRPr="005A2911" w:rsidRDefault="00F2571F" w:rsidP="002D023E">
      <w:pPr>
        <w:pStyle w:val="Rubrik3"/>
      </w:pPr>
      <w:r>
        <w:t>Verksamhetsutveckling</w:t>
      </w:r>
    </w:p>
    <w:p w14:paraId="0282B562" w14:textId="2DB7F514" w:rsidR="005A2911" w:rsidRDefault="005A2911" w:rsidP="005A2911">
      <w:pPr>
        <w:pStyle w:val="Liststycke"/>
      </w:pPr>
      <w:r w:rsidRPr="005A2911">
        <w:t>Vara en aktiv part internt och externt inom kultur, konst och film; beredskap</w:t>
      </w:r>
      <w:r>
        <w:t xml:space="preserve"> och </w:t>
      </w:r>
      <w:r w:rsidRPr="005A2911">
        <w:t xml:space="preserve">fastighetsrelaterade områden utifrån förbundets verksamhetsinriktningar och distriktsstämmans prioriteringar </w:t>
      </w:r>
    </w:p>
    <w:p w14:paraId="70F83F27" w14:textId="2078BD0B" w:rsidR="00F2571F" w:rsidRPr="005A2911" w:rsidRDefault="00F2571F" w:rsidP="002D023E">
      <w:pPr>
        <w:pStyle w:val="Rubrik3"/>
      </w:pPr>
      <w:r>
        <w:t>Regional samverkan</w:t>
      </w:r>
    </w:p>
    <w:p w14:paraId="6B752A85" w14:textId="0742621E" w:rsidR="005A2911" w:rsidRPr="005A2911" w:rsidRDefault="00BD7670" w:rsidP="005A2911">
      <w:pPr>
        <w:pStyle w:val="Liststycke"/>
      </w:pPr>
      <w:r>
        <w:t>Arbeta för</w:t>
      </w:r>
      <w:r w:rsidR="005A2911" w:rsidRPr="005A2911">
        <w:t xml:space="preserve"> att bygdegårdarna omnämns i regionala styrdokument – kulturplaner och beredskapsplaner</w:t>
      </w:r>
    </w:p>
    <w:p w14:paraId="08ED19D2" w14:textId="77777777" w:rsidR="005A2911" w:rsidRPr="005A2911" w:rsidRDefault="005A2911" w:rsidP="005A2911">
      <w:pPr>
        <w:pStyle w:val="Liststycke"/>
      </w:pPr>
      <w:r w:rsidRPr="005A2911">
        <w:t>Öka distriktets regionala offentliga finansiering</w:t>
      </w:r>
    </w:p>
    <w:p w14:paraId="36BB23CD" w14:textId="0A9A14FB" w:rsidR="00F2571F" w:rsidRDefault="005A2911" w:rsidP="00F2571F">
      <w:pPr>
        <w:pStyle w:val="Liststycke"/>
      </w:pPr>
      <w:r w:rsidRPr="005A2911">
        <w:t>Öka nyttjandet av regionernas resurser inom kulturområdet</w:t>
      </w:r>
    </w:p>
    <w:p w14:paraId="74A06257" w14:textId="7F9E6701" w:rsidR="00F2571F" w:rsidRPr="005A2911" w:rsidRDefault="00F2571F" w:rsidP="002D023E">
      <w:pPr>
        <w:pStyle w:val="Rubrik3"/>
      </w:pPr>
      <w:r>
        <w:t>Fastighet och hållbarhet</w:t>
      </w:r>
    </w:p>
    <w:p w14:paraId="3F3AD999" w14:textId="77777777" w:rsidR="005A2911" w:rsidRPr="005A2911" w:rsidRDefault="005A2911" w:rsidP="005A2911">
      <w:pPr>
        <w:pStyle w:val="Liststycke"/>
      </w:pPr>
      <w:r w:rsidRPr="005A2911">
        <w:t>Informera och uppmuntra bygdegårdarnas skadeförebyggande arbete, årlig genomgång och plan för långsiktigt underhåll</w:t>
      </w:r>
    </w:p>
    <w:p w14:paraId="4FBA8F15" w14:textId="77777777" w:rsidR="005A2911" w:rsidRDefault="005A2911" w:rsidP="005A2911">
      <w:pPr>
        <w:pStyle w:val="Liststycke"/>
      </w:pPr>
      <w:r w:rsidRPr="005A2911">
        <w:t xml:space="preserve">Ta hållbarhetsdiplom </w:t>
      </w:r>
    </w:p>
    <w:p w14:paraId="3CF36431" w14:textId="77777777" w:rsidR="00F2571F" w:rsidRPr="005A2911" w:rsidRDefault="00F2571F" w:rsidP="00F2571F">
      <w:pPr>
        <w:pStyle w:val="Liststycke"/>
      </w:pPr>
      <w:r>
        <w:t>Låta h</w:t>
      </w:r>
      <w:r w:rsidRPr="005A2911">
        <w:t xml:space="preserve">ållbarhetsperspektivet genomsyra distriktets verksamhet </w:t>
      </w:r>
    </w:p>
    <w:p w14:paraId="5BBB5687" w14:textId="6A544685" w:rsidR="00F2571F" w:rsidRPr="005A2911" w:rsidRDefault="00F2571F" w:rsidP="002D023E">
      <w:pPr>
        <w:pStyle w:val="Rubrik3"/>
      </w:pPr>
      <w:r>
        <w:t>Ko</w:t>
      </w:r>
      <w:r w:rsidR="00462A20">
        <w:t>ntakt med föreningar</w:t>
      </w:r>
    </w:p>
    <w:p w14:paraId="1447B731" w14:textId="77777777" w:rsidR="005A2911" w:rsidRPr="005A2911" w:rsidRDefault="005A2911" w:rsidP="005A2911">
      <w:pPr>
        <w:pStyle w:val="Liststycke"/>
      </w:pPr>
      <w:r w:rsidRPr="005A2911">
        <w:t xml:space="preserve">Ha en egen hemsida via förbundet och kommunicera sådant som är specifikt för deras medlemmar och gör även egna utskick. </w:t>
      </w:r>
    </w:p>
    <w:p w14:paraId="1E4B8FA5" w14:textId="205DDFF4" w:rsidR="005A2911" w:rsidRPr="005A2911" w:rsidRDefault="005A2911" w:rsidP="005A2911">
      <w:pPr>
        <w:pStyle w:val="Liststycke"/>
      </w:pPr>
      <w:r w:rsidRPr="005A2911">
        <w:t>Ha en närmare kontakt med bygdegårdsföreningarna i sina distrikt</w:t>
      </w:r>
      <w:r w:rsidR="00462A20">
        <w:t xml:space="preserve"> och finnas som stöd</w:t>
      </w:r>
      <w:r w:rsidRPr="005A2911">
        <w:t>.</w:t>
      </w:r>
    </w:p>
    <w:p w14:paraId="53D2734C" w14:textId="49B9443B" w:rsidR="005A2911" w:rsidRDefault="005A2911" w:rsidP="005A2911">
      <w:pPr>
        <w:pStyle w:val="Liststycke"/>
      </w:pPr>
      <w:r w:rsidRPr="005A2911">
        <w:t>Kontakta föreningar som inte årsrapportera</w:t>
      </w:r>
      <w:r w:rsidR="00940184">
        <w:t>t</w:t>
      </w:r>
      <w:r w:rsidRPr="005A2911">
        <w:t xml:space="preserve">  </w:t>
      </w:r>
    </w:p>
    <w:p w14:paraId="11687B64" w14:textId="77777777" w:rsidR="0039361A" w:rsidRPr="005A2911" w:rsidRDefault="0039361A" w:rsidP="0039361A">
      <w:pPr>
        <w:pStyle w:val="Liststycke"/>
      </w:pPr>
      <w:r w:rsidRPr="005A2911">
        <w:t>Arbeta med medlemsrekrytering med fokus på att öka antalet medlemmar och finnas i fler kommuner</w:t>
      </w:r>
    </w:p>
    <w:p w14:paraId="786D3A74" w14:textId="377FEFFD" w:rsidR="0039361A" w:rsidRDefault="0039361A" w:rsidP="0039361A">
      <w:pPr>
        <w:pStyle w:val="Liststycke"/>
      </w:pPr>
      <w:r w:rsidRPr="005A2911">
        <w:t xml:space="preserve">Besöka nya medlemmar och bland annat överlämna medlemssköldar.  </w:t>
      </w:r>
    </w:p>
    <w:p w14:paraId="3CB17B0C" w14:textId="096EF3C9" w:rsidR="00F2571F" w:rsidRPr="005A2911" w:rsidRDefault="00F2571F" w:rsidP="002D023E">
      <w:pPr>
        <w:pStyle w:val="Rubrik3"/>
      </w:pPr>
      <w:r>
        <w:t>Samverkan och arrangemang</w:t>
      </w:r>
    </w:p>
    <w:p w14:paraId="4B9E19F4" w14:textId="3B254283" w:rsidR="005A2911" w:rsidRPr="005A2911" w:rsidRDefault="005A2911" w:rsidP="005A2911">
      <w:pPr>
        <w:pStyle w:val="Liststycke"/>
      </w:pPr>
      <w:r>
        <w:t>Genomföra r</w:t>
      </w:r>
      <w:r w:rsidRPr="005A2911">
        <w:t>iktade uppdrag i samverkan med förbundet, exempelvis:</w:t>
      </w:r>
    </w:p>
    <w:p w14:paraId="0B567C56" w14:textId="39C8E80F" w:rsidR="005A2911" w:rsidRPr="005A2911" w:rsidRDefault="005A2911" w:rsidP="005A2911">
      <w:pPr>
        <w:pStyle w:val="Liststycke"/>
        <w:numPr>
          <w:ilvl w:val="1"/>
          <w:numId w:val="2"/>
        </w:numPr>
        <w:ind w:left="851"/>
      </w:pPr>
      <w:r w:rsidRPr="005A2911">
        <w:t>Fysiska besiktningsutbildningar med försäkringskansliet och förbundet</w:t>
      </w:r>
    </w:p>
    <w:p w14:paraId="0FECA8CA" w14:textId="77777777" w:rsidR="005A2911" w:rsidRPr="005A2911" w:rsidRDefault="005A2911" w:rsidP="005A2911">
      <w:pPr>
        <w:pStyle w:val="Liststycke"/>
        <w:numPr>
          <w:ilvl w:val="1"/>
          <w:numId w:val="2"/>
        </w:numPr>
        <w:ind w:left="851"/>
      </w:pPr>
      <w:r w:rsidRPr="005A2911">
        <w:t xml:space="preserve">Konst åt alla-utställningar </w:t>
      </w:r>
    </w:p>
    <w:p w14:paraId="0514140B" w14:textId="2CC57DE7" w:rsidR="005A2911" w:rsidRPr="005A2911" w:rsidRDefault="005A2911" w:rsidP="0039361A">
      <w:pPr>
        <w:pStyle w:val="Liststycke"/>
        <w:numPr>
          <w:ilvl w:val="1"/>
          <w:numId w:val="2"/>
        </w:numPr>
        <w:ind w:left="851"/>
      </w:pPr>
      <w:r w:rsidRPr="005A2911">
        <w:t>Kulturbygdsturné</w:t>
      </w:r>
      <w:r w:rsidR="0039361A">
        <w:t xml:space="preserve"> och </w:t>
      </w:r>
      <w:r w:rsidR="0039361A" w:rsidRPr="005A2911">
        <w:t>Utomhusbioturné</w:t>
      </w:r>
    </w:p>
    <w:p w14:paraId="7CADDD73" w14:textId="2527BB43" w:rsidR="00462A20" w:rsidRPr="005A2911" w:rsidRDefault="005A2911" w:rsidP="00462A20">
      <w:pPr>
        <w:pStyle w:val="Liststycke"/>
        <w:numPr>
          <w:ilvl w:val="1"/>
          <w:numId w:val="2"/>
        </w:numPr>
        <w:ind w:left="851"/>
      </w:pPr>
      <w:r w:rsidRPr="005A2911">
        <w:t>Beredda tillsammans</w:t>
      </w:r>
    </w:p>
    <w:p w14:paraId="3125E723" w14:textId="7A98DD89" w:rsidR="005A2911" w:rsidRPr="004E2BBF" w:rsidRDefault="005A2911" w:rsidP="004E2BBF">
      <w:pPr>
        <w:pStyle w:val="Rubrik2"/>
        <w:rPr>
          <w:bCs/>
        </w:rPr>
      </w:pPr>
      <w:r w:rsidRPr="005A2911">
        <w:rPr>
          <w:bCs/>
        </w:rPr>
        <w:br w:type="page"/>
      </w:r>
      <w:r w:rsidRPr="005A2911">
        <w:lastRenderedPageBreak/>
        <w:t xml:space="preserve">Uppdragsbeskrivningar </w:t>
      </w:r>
    </w:p>
    <w:p w14:paraId="1620FDF0" w14:textId="77777777" w:rsidR="005A2911" w:rsidRPr="005A2911" w:rsidRDefault="005A2911" w:rsidP="005A2911">
      <w:pPr>
        <w:pStyle w:val="Rubrik3"/>
      </w:pPr>
      <w:r w:rsidRPr="005A2911">
        <w:t>Ordförande</w:t>
      </w:r>
    </w:p>
    <w:p w14:paraId="0ABA99F6" w14:textId="77777777" w:rsidR="005A2911" w:rsidRPr="005A2911" w:rsidRDefault="005A2911" w:rsidP="005A2911">
      <w:r w:rsidRPr="005A2911">
        <w:t xml:space="preserve">Leder och fördelar arbetet i distriktsstyrelsen utifrån distriktens ändamål samt uppgifter och förväntningar enligt stadgarna samt förbundets långsiktiga mål, verksamhetsstrategi, kommunikationsstrategi och verksamhetsplan. </w:t>
      </w:r>
    </w:p>
    <w:p w14:paraId="33B12791" w14:textId="66A5B95C" w:rsidR="005A2911" w:rsidRPr="005A2911" w:rsidRDefault="005A2911" w:rsidP="005A2911">
      <w:r>
        <w:t>Är</w:t>
      </w:r>
      <w:r w:rsidRPr="005A2911">
        <w:t xml:space="preserve"> främsta företrädare för bygdegårdsrörelsen på regional nivå. </w:t>
      </w:r>
    </w:p>
    <w:p w14:paraId="2E47BE2B" w14:textId="11FD59C4" w:rsidR="005A2911" w:rsidRPr="005A2911" w:rsidRDefault="005A2911" w:rsidP="005A2911">
      <w:r w:rsidRPr="005A2911">
        <w:t>Företräd</w:t>
      </w:r>
      <w:r>
        <w:t>er</w:t>
      </w:r>
      <w:r w:rsidRPr="005A2911">
        <w:t xml:space="preserve"> distriktet gentemot förbundet och andra interna och externa parter.</w:t>
      </w:r>
    </w:p>
    <w:p w14:paraId="11573EF5" w14:textId="35C51E75" w:rsidR="005A2911" w:rsidRPr="005A2911" w:rsidRDefault="005A2911" w:rsidP="005A2911">
      <w:r w:rsidRPr="005A2911">
        <w:t xml:space="preserve">Delegerar uppdrag och uppgifter till </w:t>
      </w:r>
      <w:r w:rsidR="00BD7670">
        <w:t>övriga styrelseledamöter.</w:t>
      </w:r>
      <w:r w:rsidRPr="005A2911">
        <w:t xml:space="preserve"> </w:t>
      </w:r>
    </w:p>
    <w:p w14:paraId="5B16ED7B" w14:textId="77777777" w:rsidR="005A2911" w:rsidRPr="005A2911" w:rsidRDefault="005A2911" w:rsidP="005A2911">
      <w:pPr>
        <w:pStyle w:val="Rubrik3"/>
      </w:pPr>
      <w:r w:rsidRPr="005A2911">
        <w:t>Vice ordförande</w:t>
      </w:r>
    </w:p>
    <w:p w14:paraId="4D7E448F" w14:textId="77777777" w:rsidR="005A2911" w:rsidRDefault="005A2911" w:rsidP="005A2911">
      <w:r w:rsidRPr="005A2911">
        <w:t xml:space="preserve">Ställföreträdande i händelse att ordförande är frånvarande. </w:t>
      </w:r>
    </w:p>
    <w:p w14:paraId="19A17588" w14:textId="3F6980C8" w:rsidR="005A2911" w:rsidRPr="005A2911" w:rsidRDefault="005A2911" w:rsidP="005A2911">
      <w:r w:rsidRPr="005A2911">
        <w:t xml:space="preserve">Riktade uppdrag och uppgifter i dialog med ordförande. </w:t>
      </w:r>
    </w:p>
    <w:p w14:paraId="6226A0D2" w14:textId="77777777" w:rsidR="005A2911" w:rsidRPr="005A2911" w:rsidRDefault="005A2911" w:rsidP="005A2911">
      <w:pPr>
        <w:pStyle w:val="Rubrik3"/>
      </w:pPr>
      <w:r w:rsidRPr="005A2911">
        <w:t>Sekreterare</w:t>
      </w:r>
    </w:p>
    <w:p w14:paraId="7EF47DE3" w14:textId="77777777" w:rsidR="005A2911" w:rsidRPr="005A2911" w:rsidRDefault="005A2911" w:rsidP="005A2911">
      <w:r w:rsidRPr="005A2911">
        <w:t xml:space="preserve">Skriver protokoll vid styrelsens sammanträden och dylikt. </w:t>
      </w:r>
    </w:p>
    <w:p w14:paraId="048E795C" w14:textId="77777777" w:rsidR="005A2911" w:rsidRPr="005A2911" w:rsidRDefault="005A2911" w:rsidP="005A2911">
      <w:r w:rsidRPr="005A2911">
        <w:t xml:space="preserve">Ansvarar för dokumentation och arkiveringsrutiner. </w:t>
      </w:r>
    </w:p>
    <w:p w14:paraId="68D276B1" w14:textId="77777777" w:rsidR="005A2911" w:rsidRPr="005A2911" w:rsidRDefault="005A2911" w:rsidP="005A2911">
      <w:r w:rsidRPr="005A2911">
        <w:t xml:space="preserve">Förbereder handlingar för distriktsstämman. </w:t>
      </w:r>
    </w:p>
    <w:p w14:paraId="6D204DF2" w14:textId="77777777" w:rsidR="005A2911" w:rsidRPr="005A2911" w:rsidRDefault="005A2911" w:rsidP="005A2911">
      <w:pPr>
        <w:pStyle w:val="Rubrik3"/>
      </w:pPr>
      <w:r w:rsidRPr="005A2911">
        <w:t>Kassör</w:t>
      </w:r>
    </w:p>
    <w:p w14:paraId="5E2A5462" w14:textId="77777777" w:rsidR="005A2911" w:rsidRDefault="005A2911" w:rsidP="005A2911">
      <w:r w:rsidRPr="005A2911">
        <w:t>Handha</w:t>
      </w:r>
      <w:r>
        <w:t>r</w:t>
      </w:r>
      <w:r w:rsidRPr="005A2911">
        <w:t xml:space="preserve"> ekonomiska göromål och upprätta</w:t>
      </w:r>
      <w:r>
        <w:t>r</w:t>
      </w:r>
      <w:r w:rsidRPr="005A2911">
        <w:t xml:space="preserve"> årsbokslut. </w:t>
      </w:r>
    </w:p>
    <w:p w14:paraId="0B678612" w14:textId="77777777" w:rsidR="005A2911" w:rsidRDefault="005A2911" w:rsidP="005A2911">
      <w:r>
        <w:t>Har k</w:t>
      </w:r>
      <w:r w:rsidRPr="005A2911">
        <w:t xml:space="preserve">ontinuerliga avstämningar med revisorer och andra intressenter. </w:t>
      </w:r>
    </w:p>
    <w:p w14:paraId="0B5B4177" w14:textId="062ACE13" w:rsidR="005A2911" w:rsidRPr="005A2911" w:rsidRDefault="005A2911" w:rsidP="005A2911">
      <w:r w:rsidRPr="005A2911">
        <w:t>Håll</w:t>
      </w:r>
      <w:r>
        <w:t>er</w:t>
      </w:r>
      <w:r w:rsidRPr="005A2911">
        <w:t xml:space="preserve"> medlemsregister uppdaterat. </w:t>
      </w:r>
    </w:p>
    <w:p w14:paraId="46EB3225" w14:textId="77777777" w:rsidR="005A2911" w:rsidRPr="005A2911" w:rsidRDefault="005A2911" w:rsidP="005A2911">
      <w:pPr>
        <w:pStyle w:val="Rubrik3"/>
      </w:pPr>
      <w:r w:rsidRPr="005A2911">
        <w:t>Kontaktperson fastighet</w:t>
      </w:r>
    </w:p>
    <w:p w14:paraId="1FA5D6B4" w14:textId="249D4BF0" w:rsidR="00BD7670" w:rsidRDefault="00BD7670" w:rsidP="005A2911">
      <w:r>
        <w:t>Området innefattar både fastighet och försäkring.</w:t>
      </w:r>
    </w:p>
    <w:p w14:paraId="696C5D39" w14:textId="311C2435" w:rsidR="004E2BBF" w:rsidRDefault="005A2911" w:rsidP="005A2911">
      <w:r w:rsidRPr="005A2911">
        <w:t>Informera</w:t>
      </w:r>
      <w:r w:rsidR="004E2BBF">
        <w:t>r</w:t>
      </w:r>
      <w:r w:rsidRPr="005A2911">
        <w:t xml:space="preserve"> och uppmuntra</w:t>
      </w:r>
      <w:r w:rsidR="004E2BBF">
        <w:t>r</w:t>
      </w:r>
      <w:r w:rsidRPr="005A2911">
        <w:t xml:space="preserve"> bygdegårdarnas skadeförebyggande arbete, årlig genomgång och plan för långsiktigt underhåll. </w:t>
      </w:r>
    </w:p>
    <w:p w14:paraId="47EF8CF5" w14:textId="30A0E617" w:rsidR="005A2911" w:rsidRPr="005A2911" w:rsidRDefault="004E2BBF" w:rsidP="005A2911">
      <w:r>
        <w:t>A</w:t>
      </w:r>
      <w:r w:rsidR="005A2911" w:rsidRPr="005A2911">
        <w:t>rrangerar besiktningsutbildningar med mera</w:t>
      </w:r>
      <w:r>
        <w:t xml:space="preserve"> i</w:t>
      </w:r>
      <w:r w:rsidRPr="005A2911">
        <w:t xml:space="preserve"> samråd med förbundet</w:t>
      </w:r>
      <w:r w:rsidR="005A2911" w:rsidRPr="005A2911">
        <w:t xml:space="preserve">. </w:t>
      </w:r>
    </w:p>
    <w:p w14:paraId="4BFF72D6" w14:textId="5F23DB6E" w:rsidR="005A2911" w:rsidRPr="005A2911" w:rsidRDefault="005A2911" w:rsidP="005A2911">
      <w:r w:rsidRPr="005A2911">
        <w:t xml:space="preserve">I uppdraget ingår att inom ramen för sitt verksamhetsområde företräda distriktsstyrelsen. I uppdraget ingår också ett särskilt ansvar hålla sig </w:t>
      </w:r>
      <w:proofErr w:type="spellStart"/>
      <w:r w:rsidRPr="005A2911">
        <w:t>ajour</w:t>
      </w:r>
      <w:proofErr w:type="spellEnd"/>
      <w:r w:rsidRPr="005A2911">
        <w:t xml:space="preserve"> inom området och att lyfta informationsfrågor och omvärldsbevakning till distriktsstyrelsen och förbundet. </w:t>
      </w:r>
    </w:p>
    <w:p w14:paraId="21E561CC" w14:textId="77777777" w:rsidR="005A2911" w:rsidRPr="005A2911" w:rsidRDefault="005A2911" w:rsidP="005A2911">
      <w:pPr>
        <w:pStyle w:val="Rubrik3"/>
      </w:pPr>
      <w:r w:rsidRPr="005A2911">
        <w:t>Kontaktpersoner kultur</w:t>
      </w:r>
    </w:p>
    <w:p w14:paraId="77E591B8" w14:textId="6816B819" w:rsidR="005A2911" w:rsidRDefault="005A2911" w:rsidP="005A2911">
      <w:r w:rsidRPr="005A2911">
        <w:t>Identifiera</w:t>
      </w:r>
      <w:r w:rsidR="004E2BBF">
        <w:t>r</w:t>
      </w:r>
      <w:r w:rsidRPr="005A2911">
        <w:t xml:space="preserve"> och förmedla</w:t>
      </w:r>
      <w:r w:rsidR="004E2BBF">
        <w:t>r</w:t>
      </w:r>
      <w:r w:rsidRPr="005A2911">
        <w:t xml:space="preserve"> kontakter till föreningarna med tips på utövare för ett kulturellt utbud med bredd och spets som når många målgrupper.</w:t>
      </w:r>
    </w:p>
    <w:p w14:paraId="43B11AE5" w14:textId="3CF57F29" w:rsidR="00BD7670" w:rsidRPr="005A2911" w:rsidRDefault="00BD7670" w:rsidP="005A2911">
      <w:r>
        <w:t>K</w:t>
      </w:r>
      <w:r w:rsidRPr="00BD7670">
        <w:t>ontaktperson gentemot regionala kulturinstitutioner</w:t>
      </w:r>
      <w:r>
        <w:t>.</w:t>
      </w:r>
    </w:p>
    <w:p w14:paraId="3D142C0A" w14:textId="085E6CF7" w:rsidR="005A2911" w:rsidRPr="005A2911" w:rsidRDefault="004E2BBF" w:rsidP="005A2911">
      <w:r>
        <w:t>Genomför r</w:t>
      </w:r>
      <w:r w:rsidR="005A2911" w:rsidRPr="005A2911">
        <w:t>iktade uppdrag i samverkan med förbundet, exempelvis</w:t>
      </w:r>
      <w:r>
        <w:t>:</w:t>
      </w:r>
    </w:p>
    <w:p w14:paraId="49EA6090" w14:textId="77777777" w:rsidR="005A2911" w:rsidRPr="005A2911" w:rsidRDefault="005A2911" w:rsidP="004E2BBF">
      <w:pPr>
        <w:pStyle w:val="Liststycke"/>
      </w:pPr>
      <w:r w:rsidRPr="005A2911">
        <w:t xml:space="preserve">Konst åt alla-utställningar </w:t>
      </w:r>
    </w:p>
    <w:p w14:paraId="3F87417D" w14:textId="77777777" w:rsidR="005A2911" w:rsidRPr="005A2911" w:rsidRDefault="005A2911" w:rsidP="004E2BBF">
      <w:pPr>
        <w:pStyle w:val="Liststycke"/>
      </w:pPr>
      <w:r w:rsidRPr="005A2911">
        <w:t>Kulturbygdsturné</w:t>
      </w:r>
    </w:p>
    <w:p w14:paraId="42E835B2" w14:textId="77777777" w:rsidR="005A2911" w:rsidRPr="005A2911" w:rsidRDefault="005A2911" w:rsidP="004E2BBF">
      <w:pPr>
        <w:pStyle w:val="Liststycke"/>
      </w:pPr>
      <w:r w:rsidRPr="005A2911">
        <w:lastRenderedPageBreak/>
        <w:t>Utomhusbioturné</w:t>
      </w:r>
    </w:p>
    <w:p w14:paraId="6160CCF9" w14:textId="77777777" w:rsidR="005A2911" w:rsidRPr="005A2911" w:rsidRDefault="005A2911" w:rsidP="005A2911">
      <w:r w:rsidRPr="005A2911">
        <w:t xml:space="preserve">I uppdraget ingår att inom ramen för sitt verksamhetsområde företräda distriktsstyrelsen. I uppdraget ingår också ett särskilt ansvar hålla sig </w:t>
      </w:r>
      <w:proofErr w:type="spellStart"/>
      <w:r w:rsidRPr="005A2911">
        <w:t>ajour</w:t>
      </w:r>
      <w:proofErr w:type="spellEnd"/>
      <w:r w:rsidRPr="005A2911">
        <w:t xml:space="preserve"> inom området och att lyfta informationsfrågor och omvärldsbevakning till distriktsstyrelsen och förbundet. </w:t>
      </w:r>
    </w:p>
    <w:p w14:paraId="59A44818" w14:textId="77777777" w:rsidR="005A2911" w:rsidRPr="005A2911" w:rsidRDefault="005A2911" w:rsidP="005A2911">
      <w:pPr>
        <w:pStyle w:val="Rubrik3"/>
      </w:pPr>
      <w:r w:rsidRPr="005A2911">
        <w:t>Kontaktperson landsbygdsutveckling</w:t>
      </w:r>
    </w:p>
    <w:p w14:paraId="1F036078" w14:textId="77777777" w:rsidR="004E2BBF" w:rsidRDefault="005A2911" w:rsidP="005A2911">
      <w:r w:rsidRPr="005A2911">
        <w:t>Uppmuntra</w:t>
      </w:r>
      <w:r w:rsidR="004E2BBF">
        <w:t>r</w:t>
      </w:r>
      <w:r w:rsidRPr="005A2911">
        <w:t xml:space="preserve"> föreningarnas initiativ inom landsbygdsutveckling och </w:t>
      </w:r>
      <w:proofErr w:type="spellStart"/>
      <w:r w:rsidRPr="005A2911">
        <w:t>Leader</w:t>
      </w:r>
      <w:proofErr w:type="spellEnd"/>
      <w:r w:rsidRPr="005A2911">
        <w:t xml:space="preserve">. </w:t>
      </w:r>
    </w:p>
    <w:p w14:paraId="0E6EA02E" w14:textId="5F98AD31" w:rsidR="005A2911" w:rsidRPr="005A2911" w:rsidRDefault="005A2911" w:rsidP="005A2911">
      <w:r w:rsidRPr="005A2911">
        <w:t>Arbeta</w:t>
      </w:r>
      <w:r w:rsidR="004E2BBF">
        <w:t>r</w:t>
      </w:r>
      <w:r w:rsidRPr="005A2911">
        <w:t xml:space="preserve"> med beredskapsfrågor för att öka nyttjandet av bygdegårdar som trygghetspunkter och särskilda samlingsplatser i kommunerna. </w:t>
      </w:r>
    </w:p>
    <w:p w14:paraId="4503C7EC" w14:textId="77777777" w:rsidR="005A2911" w:rsidRPr="005A2911" w:rsidRDefault="005A2911" w:rsidP="005A2911">
      <w:r w:rsidRPr="005A2911">
        <w:t xml:space="preserve">I uppdraget ingår att inom ramen för sitt verksamhetsområde företräda distriktsstyrelsen. I uppdraget ingår också ett särskilt ansvar hålla sig </w:t>
      </w:r>
      <w:proofErr w:type="spellStart"/>
      <w:r w:rsidRPr="005A2911">
        <w:t>ajour</w:t>
      </w:r>
      <w:proofErr w:type="spellEnd"/>
      <w:r w:rsidRPr="005A2911">
        <w:t xml:space="preserve"> inom området och att lyfta informationsfrågor och omvärldsbevakning till distriktsstyrelsen och förbundet. </w:t>
      </w:r>
    </w:p>
    <w:p w14:paraId="3D197FF4" w14:textId="77777777" w:rsidR="005A2911" w:rsidRPr="005A2911" w:rsidRDefault="005A2911" w:rsidP="005A2911">
      <w:pPr>
        <w:pStyle w:val="Rubrik3"/>
      </w:pPr>
      <w:r w:rsidRPr="005A2911">
        <w:t xml:space="preserve">Kontaktperson barn och unga </w:t>
      </w:r>
    </w:p>
    <w:p w14:paraId="74D116E4" w14:textId="77777777" w:rsidR="004E2BBF" w:rsidRDefault="005A2911" w:rsidP="005A2911">
      <w:r w:rsidRPr="005A2911">
        <w:t>Uppmuntra</w:t>
      </w:r>
      <w:r w:rsidR="004E2BBF">
        <w:t>r</w:t>
      </w:r>
      <w:r w:rsidRPr="005A2911">
        <w:t xml:space="preserve"> föreningarnas initiativ för att öka verksamheterna för barn och unga. </w:t>
      </w:r>
    </w:p>
    <w:p w14:paraId="164E779A" w14:textId="14682EA7" w:rsidR="005A2911" w:rsidRPr="005A2911" w:rsidRDefault="005A2911" w:rsidP="005A2911">
      <w:r w:rsidRPr="005A2911">
        <w:t>Informera</w:t>
      </w:r>
      <w:r w:rsidR="004E2BBF">
        <w:t>r</w:t>
      </w:r>
      <w:r w:rsidRPr="005A2911">
        <w:t xml:space="preserve"> föreningarna om finansieringsmöjligheter nationellt, regionalt och lokalt. </w:t>
      </w:r>
    </w:p>
    <w:p w14:paraId="5B4F1F1E" w14:textId="77777777" w:rsidR="005A2911" w:rsidRPr="005A2911" w:rsidRDefault="005A2911" w:rsidP="005A2911">
      <w:bookmarkStart w:id="0" w:name="_Hlk187314026"/>
      <w:r w:rsidRPr="005A2911">
        <w:t xml:space="preserve">I uppdraget ingår att inom ramen för sitt verksamhetsområde företräda distriktsstyrelsen. I uppdraget ingår också ett särskilt ansvar hålla sig </w:t>
      </w:r>
      <w:proofErr w:type="spellStart"/>
      <w:r w:rsidRPr="005A2911">
        <w:t>ajour</w:t>
      </w:r>
      <w:proofErr w:type="spellEnd"/>
      <w:r w:rsidRPr="005A2911">
        <w:t xml:space="preserve"> inom området och att lyfta informationsfrågor och omvärldsbevakning till distriktsstyrelsen och förbundet. </w:t>
      </w:r>
    </w:p>
    <w:bookmarkEnd w:id="0"/>
    <w:p w14:paraId="0569A961" w14:textId="77777777" w:rsidR="005A2911" w:rsidRPr="005A2911" w:rsidRDefault="005A2911" w:rsidP="005A2911">
      <w:pPr>
        <w:pStyle w:val="Rubrik3"/>
      </w:pPr>
      <w:r w:rsidRPr="005A2911">
        <w:t>Kontaktperson hållbarhetsdiplom</w:t>
      </w:r>
    </w:p>
    <w:p w14:paraId="41939BCB" w14:textId="7BD28006" w:rsidR="005A2911" w:rsidRPr="005A2911" w:rsidRDefault="005A2911" w:rsidP="005A2911">
      <w:r w:rsidRPr="005A2911">
        <w:t>Uppmuntra</w:t>
      </w:r>
      <w:r w:rsidR="004E2BBF">
        <w:t>r</w:t>
      </w:r>
      <w:r w:rsidRPr="005A2911">
        <w:t xml:space="preserve"> föreningarna att ta hållbarhetsdiplom. </w:t>
      </w:r>
    </w:p>
    <w:p w14:paraId="56CCA55E" w14:textId="77777777" w:rsidR="005A2911" w:rsidRPr="005A2911" w:rsidRDefault="005A2911" w:rsidP="005A2911">
      <w:r w:rsidRPr="005A2911">
        <w:t xml:space="preserve">I uppdraget ingår att inom ramen för sitt verksamhetsområde företräda distriktsstyrelsen. I uppdraget ingår också ett särskilt ansvar hålla sig </w:t>
      </w:r>
      <w:proofErr w:type="spellStart"/>
      <w:r w:rsidRPr="005A2911">
        <w:t>ajour</w:t>
      </w:r>
      <w:proofErr w:type="spellEnd"/>
      <w:r w:rsidRPr="005A2911">
        <w:t xml:space="preserve"> inom området och att lyfta informationsfrågor och omvärldsbevakning till distriktsstyrelsen och förbundet. </w:t>
      </w:r>
    </w:p>
    <w:p w14:paraId="39ACAB72" w14:textId="6B84F72F" w:rsidR="00575119" w:rsidRPr="00054579" w:rsidRDefault="00575119" w:rsidP="00F55683"/>
    <w:sectPr w:rsidR="00575119" w:rsidRPr="00054579" w:rsidSect="00C1651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644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10EB" w14:textId="77777777" w:rsidR="005A2911" w:rsidRDefault="005A2911" w:rsidP="00EB3E1B">
      <w:r>
        <w:separator/>
      </w:r>
    </w:p>
  </w:endnote>
  <w:endnote w:type="continuationSeparator" w:id="0">
    <w:p w14:paraId="36D0516A" w14:textId="77777777" w:rsidR="005A2911" w:rsidRDefault="005A2911" w:rsidP="00E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5D8E" w14:textId="77777777" w:rsidR="004E2BBF" w:rsidRDefault="004E2BBF" w:rsidP="006140A7">
    <w:pPr>
      <w:pStyle w:val="Sidfot"/>
      <w:rPr>
        <w:bCs/>
        <w:sz w:val="18"/>
        <w:szCs w:val="18"/>
      </w:rPr>
    </w:pPr>
  </w:p>
  <w:p w14:paraId="62702A27" w14:textId="4322D7BE" w:rsidR="00F55683" w:rsidRPr="006140A7" w:rsidRDefault="006140A7" w:rsidP="006140A7">
    <w:pPr>
      <w:pStyle w:val="Sidfot"/>
      <w:rPr>
        <w:bCs/>
        <w:sz w:val="18"/>
        <w:szCs w:val="18"/>
      </w:rPr>
    </w:pPr>
    <w:r w:rsidRPr="006140A7">
      <w:rPr>
        <w:bCs/>
        <w:sz w:val="18"/>
        <w:szCs w:val="18"/>
      </w:rPr>
      <w:t>202</w:t>
    </w:r>
    <w:r w:rsidR="004E2BBF">
      <w:rPr>
        <w:bCs/>
        <w:sz w:val="18"/>
        <w:szCs w:val="18"/>
      </w:rPr>
      <w:t>5</w:t>
    </w:r>
  </w:p>
  <w:p w14:paraId="040E0C4A" w14:textId="77777777" w:rsidR="00C16512" w:rsidRPr="00FF72D4" w:rsidRDefault="00D33EE8" w:rsidP="00D33EE8">
    <w:pPr>
      <w:pStyle w:val="Sidfot"/>
      <w:tabs>
        <w:tab w:val="left" w:pos="1370"/>
        <w:tab w:val="right" w:pos="8844"/>
      </w:tabs>
      <w:rPr>
        <w:b/>
        <w:sz w:val="18"/>
        <w:szCs w:val="18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EB3E1B" w:rsidRPr="00FF72D4">
      <w:rPr>
        <w:b/>
        <w:sz w:val="18"/>
        <w:szCs w:val="18"/>
      </w:rPr>
      <w:t>Bygdegårdarnas Riksförbund</w:t>
    </w:r>
  </w:p>
  <w:p w14:paraId="29FA1880" w14:textId="77777777" w:rsidR="00C16512" w:rsidRPr="00FF72D4" w:rsidRDefault="00EB3E1B" w:rsidP="00D33EE8">
    <w:pPr>
      <w:pStyle w:val="Sidfot"/>
      <w:jc w:val="right"/>
      <w:rPr>
        <w:sz w:val="18"/>
        <w:szCs w:val="18"/>
      </w:rPr>
    </w:pPr>
    <w:hyperlink r:id="rId1" w:history="1">
      <w:r w:rsidRPr="00FF72D4">
        <w:rPr>
          <w:rStyle w:val="Hyperlnk1"/>
          <w:sz w:val="18"/>
          <w:szCs w:val="18"/>
        </w:rPr>
        <w:t>www.bygdegardarna.se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0D9C" w14:textId="77777777" w:rsidR="004E2BBF" w:rsidRDefault="004E2BBF" w:rsidP="006140A7">
    <w:pPr>
      <w:pStyle w:val="Sidfot"/>
      <w:rPr>
        <w:bCs/>
        <w:sz w:val="18"/>
        <w:szCs w:val="18"/>
      </w:rPr>
    </w:pPr>
  </w:p>
  <w:p w14:paraId="5A41008B" w14:textId="2ABB6B2B" w:rsidR="00E05CB2" w:rsidRPr="006140A7" w:rsidRDefault="006140A7" w:rsidP="006140A7">
    <w:pPr>
      <w:pStyle w:val="Sidfot"/>
      <w:rPr>
        <w:bCs/>
        <w:sz w:val="18"/>
        <w:szCs w:val="18"/>
      </w:rPr>
    </w:pPr>
    <w:r w:rsidRPr="006140A7">
      <w:rPr>
        <w:bCs/>
        <w:sz w:val="18"/>
        <w:szCs w:val="18"/>
      </w:rPr>
      <w:t>202</w:t>
    </w:r>
    <w:r w:rsidR="005A2911">
      <w:rPr>
        <w:bCs/>
        <w:sz w:val="18"/>
        <w:szCs w:val="18"/>
      </w:rPr>
      <w:t>5</w:t>
    </w:r>
  </w:p>
  <w:p w14:paraId="0ABEAE7D" w14:textId="77777777" w:rsidR="00E05CB2" w:rsidRPr="00FF72D4" w:rsidRDefault="00E05CB2" w:rsidP="00D33EE8">
    <w:pPr>
      <w:pStyle w:val="Sidfot"/>
      <w:jc w:val="right"/>
      <w:rPr>
        <w:b/>
        <w:sz w:val="18"/>
        <w:szCs w:val="18"/>
      </w:rPr>
    </w:pPr>
    <w:r w:rsidRPr="00FF72D4">
      <w:rPr>
        <w:b/>
        <w:sz w:val="18"/>
        <w:szCs w:val="18"/>
      </w:rPr>
      <w:t>Bygdegårdarnas Riksförbund</w:t>
    </w:r>
  </w:p>
  <w:p w14:paraId="5038AAA8" w14:textId="77777777" w:rsidR="006A62FD" w:rsidRPr="00FF72D4" w:rsidRDefault="00E05CB2" w:rsidP="00D33EE8">
    <w:pPr>
      <w:pStyle w:val="Sidfot"/>
      <w:jc w:val="right"/>
      <w:rPr>
        <w:sz w:val="18"/>
        <w:szCs w:val="18"/>
      </w:rPr>
    </w:pPr>
    <w:hyperlink r:id="rId1" w:history="1">
      <w:r w:rsidRPr="00FF72D4">
        <w:rPr>
          <w:rStyle w:val="Hyperlnk1"/>
          <w:sz w:val="18"/>
          <w:szCs w:val="18"/>
        </w:rPr>
        <w:t>info@bygdegardarna.se</w:t>
      </w:r>
    </w:hyperlink>
    <w:r w:rsidRPr="00FF72D4">
      <w:rPr>
        <w:sz w:val="18"/>
        <w:szCs w:val="18"/>
      </w:rPr>
      <w:t xml:space="preserve"> | </w:t>
    </w:r>
    <w:hyperlink r:id="rId2" w:history="1">
      <w:r w:rsidRPr="00FF72D4">
        <w:rPr>
          <w:rStyle w:val="Hyperlnk1"/>
          <w:sz w:val="18"/>
          <w:szCs w:val="18"/>
        </w:rPr>
        <w:t>www.bygdegardarna.se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34E9" w14:textId="77777777" w:rsidR="005A2911" w:rsidRDefault="005A2911" w:rsidP="00EB3E1B">
      <w:r>
        <w:separator/>
      </w:r>
    </w:p>
  </w:footnote>
  <w:footnote w:type="continuationSeparator" w:id="0">
    <w:p w14:paraId="44F0B89C" w14:textId="77777777" w:rsidR="005A2911" w:rsidRDefault="005A2911" w:rsidP="00EB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8FC64" w14:textId="7EE32853" w:rsidR="00F55683" w:rsidRDefault="005A2911" w:rsidP="005A2911">
    <w:pPr>
      <w:pStyle w:val="Sidhuvud"/>
      <w:jc w:val="right"/>
      <w:rPr>
        <w:sz w:val="20"/>
        <w:szCs w:val="20"/>
      </w:rPr>
    </w:pPr>
    <w:r w:rsidRPr="005A2911">
      <w:rPr>
        <w:sz w:val="20"/>
        <w:szCs w:val="20"/>
      </w:rPr>
      <w:t>Distriktens roll och uppgifter samt uppdragsbeskrivningar</w:t>
    </w:r>
  </w:p>
  <w:p w14:paraId="49F691CB" w14:textId="77777777" w:rsidR="005A2911" w:rsidRPr="005A2911" w:rsidRDefault="005A2911" w:rsidP="005A2911">
    <w:pPr>
      <w:pStyle w:val="Sidhuvu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1156" w14:textId="77777777" w:rsidR="00A76C7C" w:rsidRDefault="00A76C7C">
    <w:pPr>
      <w:pStyle w:val="Sidhuvud"/>
    </w:pPr>
    <w:r>
      <w:rPr>
        <w:noProof/>
      </w:rPr>
      <w:drawing>
        <wp:inline distT="0" distB="0" distL="0" distR="0" wp14:anchorId="3126EBA6" wp14:editId="3D2B086F">
          <wp:extent cx="2656863" cy="720000"/>
          <wp:effectExtent l="0" t="0" r="0" b="444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ö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686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194818" w14:textId="77777777" w:rsidR="005A2911" w:rsidRDefault="005A29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53947"/>
    <w:multiLevelType w:val="hybridMultilevel"/>
    <w:tmpl w:val="EEE8FB94"/>
    <w:lvl w:ilvl="0" w:tplc="00C60EB2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20883"/>
    <w:multiLevelType w:val="hybridMultilevel"/>
    <w:tmpl w:val="6B225A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46A71"/>
    <w:multiLevelType w:val="hybridMultilevel"/>
    <w:tmpl w:val="64E8AB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47FF3"/>
    <w:multiLevelType w:val="hybridMultilevel"/>
    <w:tmpl w:val="A85663AC"/>
    <w:lvl w:ilvl="0" w:tplc="1958CCA0">
      <w:start w:val="1"/>
      <w:numFmt w:val="decimal"/>
      <w:pStyle w:val="Liststycke-numrerad"/>
      <w:lvlText w:val="%1."/>
      <w:lvlJc w:val="left"/>
      <w:pPr>
        <w:ind w:left="36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0D747D"/>
    <w:multiLevelType w:val="hybridMultilevel"/>
    <w:tmpl w:val="633C4FF0"/>
    <w:lvl w:ilvl="0" w:tplc="041D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74613329">
    <w:abstractNumId w:val="4"/>
  </w:num>
  <w:num w:numId="2" w16cid:durableId="1909150959">
    <w:abstractNumId w:val="0"/>
  </w:num>
  <w:num w:numId="3" w16cid:durableId="1494100670">
    <w:abstractNumId w:val="1"/>
  </w:num>
  <w:num w:numId="4" w16cid:durableId="573903083">
    <w:abstractNumId w:val="3"/>
  </w:num>
  <w:num w:numId="5" w16cid:durableId="829249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11"/>
    <w:rsid w:val="00054579"/>
    <w:rsid w:val="000D5A79"/>
    <w:rsid w:val="0019702C"/>
    <w:rsid w:val="002760FF"/>
    <w:rsid w:val="002D023E"/>
    <w:rsid w:val="003037B3"/>
    <w:rsid w:val="0031024A"/>
    <w:rsid w:val="003565EB"/>
    <w:rsid w:val="0036220C"/>
    <w:rsid w:val="0039361A"/>
    <w:rsid w:val="00462A20"/>
    <w:rsid w:val="00483CE1"/>
    <w:rsid w:val="004C6D9D"/>
    <w:rsid w:val="004E2BBF"/>
    <w:rsid w:val="00575119"/>
    <w:rsid w:val="005A2911"/>
    <w:rsid w:val="006140A7"/>
    <w:rsid w:val="006A62FD"/>
    <w:rsid w:val="006B3E2C"/>
    <w:rsid w:val="00856166"/>
    <w:rsid w:val="0089409F"/>
    <w:rsid w:val="008B4BD8"/>
    <w:rsid w:val="008E1C91"/>
    <w:rsid w:val="00940184"/>
    <w:rsid w:val="00955CE8"/>
    <w:rsid w:val="00963033"/>
    <w:rsid w:val="00A76C7C"/>
    <w:rsid w:val="00B97BEF"/>
    <w:rsid w:val="00BD7670"/>
    <w:rsid w:val="00C16512"/>
    <w:rsid w:val="00CB5100"/>
    <w:rsid w:val="00CF50C2"/>
    <w:rsid w:val="00D33EE8"/>
    <w:rsid w:val="00E05CB2"/>
    <w:rsid w:val="00E06AA1"/>
    <w:rsid w:val="00EB3E1B"/>
    <w:rsid w:val="00EE6964"/>
    <w:rsid w:val="00F2571F"/>
    <w:rsid w:val="00F55683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05E4F"/>
  <w15:chartTrackingRefBased/>
  <w15:docId w15:val="{79AC202D-9BD4-491F-BBF4-E1E6F7F0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E1B"/>
    <w:rPr>
      <w:rFonts w:ascii="Tahoma" w:hAnsi="Tahoma" w:cs="Tahoma"/>
    </w:rPr>
  </w:style>
  <w:style w:type="paragraph" w:styleId="Rubrik1">
    <w:name w:val="heading 1"/>
    <w:basedOn w:val="Normal"/>
    <w:next w:val="Normal"/>
    <w:link w:val="Rubrik1Char"/>
    <w:uiPriority w:val="9"/>
    <w:qFormat/>
    <w:rsid w:val="0031024A"/>
    <w:pPr>
      <w:spacing w:before="240" w:after="0" w:line="276" w:lineRule="auto"/>
      <w:outlineLvl w:val="0"/>
    </w:pPr>
    <w:rPr>
      <w:rFonts w:eastAsia="Times New Roman"/>
      <w:b/>
      <w:sz w:val="40"/>
      <w:szCs w:val="40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409F"/>
    <w:pPr>
      <w:spacing w:before="240" w:after="0" w:line="276" w:lineRule="auto"/>
      <w:outlineLvl w:val="1"/>
    </w:pPr>
    <w:rPr>
      <w:rFonts w:eastAsia="Times New Roman"/>
      <w:b/>
      <w:sz w:val="28"/>
      <w:szCs w:val="28"/>
      <w:lang w:eastAsia="sv-SE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97BEF"/>
    <w:pPr>
      <w:outlineLvl w:val="2"/>
    </w:pPr>
    <w:rPr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97BEF"/>
    <w:pPr>
      <w:tabs>
        <w:tab w:val="center" w:pos="4536"/>
        <w:tab w:val="right" w:pos="9072"/>
      </w:tabs>
      <w:spacing w:after="0" w:line="276" w:lineRule="auto"/>
      <w:outlineLvl w:val="3"/>
    </w:pPr>
    <w:rPr>
      <w:rFonts w:eastAsia="Times New Roman"/>
      <w:i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97BEF"/>
  </w:style>
  <w:style w:type="character" w:customStyle="1" w:styleId="Hyperlnk1">
    <w:name w:val="Hyperlänk1"/>
    <w:basedOn w:val="Standardstycketeckensnitt"/>
    <w:rsid w:val="00B97BEF"/>
    <w:rPr>
      <w:color w:val="0000FF"/>
      <w:u w:val="single"/>
    </w:rPr>
  </w:style>
  <w:style w:type="character" w:styleId="Hyperlnk">
    <w:name w:val="Hyperlink"/>
    <w:basedOn w:val="Standardstycketeckensnitt"/>
    <w:uiPriority w:val="99"/>
    <w:unhideWhenUsed/>
    <w:rsid w:val="00B97BEF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31024A"/>
    <w:rPr>
      <w:rFonts w:ascii="Tahoma" w:eastAsia="Times New Roman" w:hAnsi="Tahoma" w:cs="Tahoma"/>
      <w:b/>
      <w:sz w:val="40"/>
      <w:szCs w:val="4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89409F"/>
    <w:rPr>
      <w:rFonts w:ascii="Tahoma" w:eastAsia="Times New Roman" w:hAnsi="Tahoma" w:cs="Tahoma"/>
      <w:b/>
      <w:sz w:val="28"/>
      <w:szCs w:val="2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97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97BEF"/>
  </w:style>
  <w:style w:type="character" w:styleId="Olstomnmnande">
    <w:name w:val="Unresolved Mention"/>
    <w:basedOn w:val="Standardstycketeckensnitt"/>
    <w:uiPriority w:val="99"/>
    <w:semiHidden/>
    <w:unhideWhenUsed/>
    <w:rsid w:val="00B97BEF"/>
    <w:rPr>
      <w:color w:val="605E5C"/>
      <w:shd w:val="clear" w:color="auto" w:fill="E1DFDD"/>
    </w:rPr>
  </w:style>
  <w:style w:type="character" w:customStyle="1" w:styleId="Rubrik3Char">
    <w:name w:val="Rubrik 3 Char"/>
    <w:basedOn w:val="Standardstycketeckensnitt"/>
    <w:link w:val="Rubrik3"/>
    <w:uiPriority w:val="9"/>
    <w:rsid w:val="00B97BEF"/>
    <w:rPr>
      <w:rFonts w:ascii="Tahoma" w:eastAsia="Times New Roman" w:hAnsi="Tahoma" w:cs="Tahoma"/>
      <w:b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97BEF"/>
    <w:rPr>
      <w:rFonts w:ascii="Tahoma" w:eastAsia="Times New Roman" w:hAnsi="Tahoma" w:cs="Tahoma"/>
      <w:i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5A2911"/>
    <w:pPr>
      <w:numPr>
        <w:numId w:val="2"/>
      </w:numPr>
      <w:spacing w:after="120"/>
      <w:ind w:left="426" w:hanging="357"/>
    </w:pPr>
  </w:style>
  <w:style w:type="paragraph" w:customStyle="1" w:styleId="Liststycke-numrerad">
    <w:name w:val="Liststycke - numrerad"/>
    <w:basedOn w:val="Liststycke"/>
    <w:link w:val="Liststycke-numreradChar"/>
    <w:qFormat/>
    <w:rsid w:val="00A76C7C"/>
    <w:pPr>
      <w:numPr>
        <w:numId w:val="4"/>
      </w:numPr>
    </w:pPr>
  </w:style>
  <w:style w:type="character" w:customStyle="1" w:styleId="ListstyckeChar">
    <w:name w:val="Liststycke Char"/>
    <w:basedOn w:val="Standardstycketeckensnitt"/>
    <w:link w:val="Liststycke"/>
    <w:uiPriority w:val="34"/>
    <w:rsid w:val="005A2911"/>
    <w:rPr>
      <w:rFonts w:ascii="Tahoma" w:hAnsi="Tahoma" w:cs="Tahoma"/>
    </w:rPr>
  </w:style>
  <w:style w:type="character" w:customStyle="1" w:styleId="Liststycke-numreradChar">
    <w:name w:val="Liststycke - numrerad Char"/>
    <w:basedOn w:val="ListstyckeChar"/>
    <w:link w:val="Liststycke-numrerad"/>
    <w:rsid w:val="00A76C7C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gdegardarna.s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ygdegardarna.se" TargetMode="External"/><Relationship Id="rId1" Type="http://schemas.openxmlformats.org/officeDocument/2006/relationships/hyperlink" Target="mailto:info@bygdegardarn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02_MALLAR\Kort%20infoblad_Tahoma%20-%20max%203%20sido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bdd79-6f4a-4a6e-b1d9-b441abd1efee" xsi:nil="true"/>
    <lcf76f155ced4ddcb4097134ff3c332f xmlns="1e597df5-34a5-4b24-91cd-47cea9678cc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38DFFA08B84448C5F49C44F7B183E" ma:contentTypeVersion="18" ma:contentTypeDescription="Skapa ett nytt dokument." ma:contentTypeScope="" ma:versionID="620a061ba907e76a01d9dd47d762373e">
  <xsd:schema xmlns:xsd="http://www.w3.org/2001/XMLSchema" xmlns:xs="http://www.w3.org/2001/XMLSchema" xmlns:p="http://schemas.microsoft.com/office/2006/metadata/properties" xmlns:ns2="59bbdd79-6f4a-4a6e-b1d9-b441abd1efee" xmlns:ns3="1e597df5-34a5-4b24-91cd-47cea9678cc6" targetNamespace="http://schemas.microsoft.com/office/2006/metadata/properties" ma:root="true" ma:fieldsID="e7067219c51b73faf922f082a75ff47f" ns2:_="" ns3:_="">
    <xsd:import namespace="59bbdd79-6f4a-4a6e-b1d9-b441abd1efee"/>
    <xsd:import namespace="1e597df5-34a5-4b24-91cd-47cea967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bdd79-6f4a-4a6e-b1d9-b441abd1e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72a8c-7d30-473e-8da9-d8e2f4b88b7a}" ma:internalName="TaxCatchAll" ma:showField="CatchAllData" ma:web="59bbdd79-6f4a-4a6e-b1d9-b441abd1ef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97df5-34a5-4b24-91cd-47cea967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db06c86-01e5-4316-8dec-3ed9d94912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2FEE1-2B7C-4024-A938-63B185F8060A}">
  <ds:schemaRefs>
    <ds:schemaRef ds:uri="http://schemas.microsoft.com/office/2006/metadata/properties"/>
    <ds:schemaRef ds:uri="http://schemas.microsoft.com/office/infopath/2007/PartnerControls"/>
    <ds:schemaRef ds:uri="59bbdd79-6f4a-4a6e-b1d9-b441abd1efee"/>
    <ds:schemaRef ds:uri="1e597df5-34a5-4b24-91cd-47cea9678cc6"/>
  </ds:schemaRefs>
</ds:datastoreItem>
</file>

<file path=customXml/itemProps2.xml><?xml version="1.0" encoding="utf-8"?>
<ds:datastoreItem xmlns:ds="http://schemas.openxmlformats.org/officeDocument/2006/customXml" ds:itemID="{218C18C7-3591-4778-848A-5F55ED754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bdd79-6f4a-4a6e-b1d9-b441abd1efee"/>
    <ds:schemaRef ds:uri="1e597df5-34a5-4b24-91cd-47cea9678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7C960-B35C-4C5D-A4C0-4E4DDB38C6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Kort infoblad_Tahoma - max 3 sidor</Template>
  <TotalTime>85</TotalTime>
  <Pages>4</Pages>
  <Words>1047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Anna Öhman</cp:lastModifiedBy>
  <cp:revision>7</cp:revision>
  <dcterms:created xsi:type="dcterms:W3CDTF">2025-01-09T12:19:00Z</dcterms:created>
  <dcterms:modified xsi:type="dcterms:W3CDTF">2025-03-14T17:02:00Z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0x01010002538DFFA08B84448C5F49C44F7B183E</vt:lpwstr>
  </property>
  <property fmtid="{D5CDD505-2E9C-101B-9397-08002B2CF9AE}" pid="3" name="MediaServiceImageTags">
    <vt:lpwstr/>
  </property>
</Properties>
</file>