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9A2B" w14:textId="76F47908" w:rsidR="00E04467" w:rsidRDefault="00E04467" w:rsidP="00E04467">
      <w:pPr>
        <w:pStyle w:val="Rubrik2"/>
      </w:pPr>
      <w:bookmarkStart w:id="0" w:name="_Toc528754402"/>
      <w:r w:rsidRPr="00E04467">
        <w:t xml:space="preserve">Hållbarhetspolicy för </w:t>
      </w:r>
      <w:r w:rsidR="00AD28B2">
        <w:t xml:space="preserve">Bygdegårdarnas Skånedistrikt. </w:t>
      </w:r>
    </w:p>
    <w:bookmarkEnd w:id="0"/>
    <w:p w14:paraId="6B5CF57A" w14:textId="77777777" w:rsidR="00E04467" w:rsidRDefault="00E04467" w:rsidP="00E04467">
      <w:r>
        <w:t>Bygdegårdsrörelsen hållbarhetsarbete baseras på Agenda 2030 och Globala målen där följande mål tydligast beskriver bygdegårdsrörelsens starkaste bidrag till ett hållbart samhälle:</w:t>
      </w:r>
    </w:p>
    <w:p w14:paraId="6842446D" w14:textId="06AB923E" w:rsidR="00E04467" w:rsidRDefault="00E04467" w:rsidP="00E04467">
      <w:r w:rsidRPr="00EF6CF6">
        <w:rPr>
          <w:noProof/>
        </w:rPr>
        <w:drawing>
          <wp:inline distT="0" distB="0" distL="0" distR="0" wp14:anchorId="58B4FA08" wp14:editId="7EE55BCD">
            <wp:extent cx="5644807" cy="933450"/>
            <wp:effectExtent l="0" t="0" r="0" b="0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023" cy="9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F438" w14:textId="4E260BF2" w:rsidR="00E04467" w:rsidRDefault="00E04467" w:rsidP="00E04467">
      <w:r>
        <w:t xml:space="preserve">Bygdegårdarnas Riksförbund, BR, och dess medlemmar ska genom sin verksamhet bidra till en långsiktigt hållbar samhällsutveckling genom att hushålla med jordens resurser. De ekonomiska-, sociala- och miljömässiga hållbarhetsaspekterna ska vara en naturlig del i all verksamhet både inom BR och externt vid olika kontakter. </w:t>
      </w:r>
    </w:p>
    <w:p w14:paraId="5070F464" w14:textId="6C46D49C" w:rsidR="00E04467" w:rsidRDefault="009A6840" w:rsidP="00E04467">
      <w:r>
        <w:t>1 47</w:t>
      </w:r>
      <w:r w:rsidR="00E04467">
        <w:t xml:space="preserve">0 bygdegårdar är anslutna till BR. De finns spridda över hela landet och varje bygdegård är samlingsplats för sin ort och dess föreningar. Hållbara handlingar inom bygdegårdsrörelsen och i var och en av bygdegårdarna är därför av stor betydelse för allas vår gemensamma framtid. </w:t>
      </w:r>
    </w:p>
    <w:p w14:paraId="185C7753" w14:textId="35FF4151" w:rsidR="00E04467" w:rsidRDefault="00AD28B2" w:rsidP="00E04467">
      <w:r>
        <w:t xml:space="preserve">Bygdegårdarnas Skånedistrikt </w:t>
      </w:r>
      <w:r w:rsidR="00E04467">
        <w:t xml:space="preserve">strävar efter att vara ett föredöme som inspirerar andra och samverkar med bygdens befolkning. </w:t>
      </w:r>
    </w:p>
    <w:p w14:paraId="2E5A5A35" w14:textId="1FBF424C" w:rsidR="00E04467" w:rsidRDefault="00AD28B2" w:rsidP="00E04467">
      <w:r>
        <w:t xml:space="preserve">Bygdegårdarnas Skånedistrikt </w:t>
      </w:r>
      <w:r w:rsidR="00E04467">
        <w:t>arbetar enligt följande intentioner:</w:t>
      </w:r>
    </w:p>
    <w:p w14:paraId="5B437FCA" w14:textId="39137856" w:rsidR="00E04467" w:rsidRDefault="00E04467" w:rsidP="00E04467">
      <w:pPr>
        <w:pStyle w:val="Rubrik3"/>
      </w:pPr>
      <w:r>
        <w:t>Ekonomisk hållbarhet:</w:t>
      </w:r>
    </w:p>
    <w:p w14:paraId="3AFC492B" w14:textId="4F26C9CC" w:rsidR="00E04467" w:rsidRPr="00B76527" w:rsidRDefault="00910868" w:rsidP="00910868">
      <w:pPr>
        <w:pStyle w:val="Liststycke"/>
        <w:numPr>
          <w:ilvl w:val="0"/>
          <w:numId w:val="0"/>
        </w:numPr>
        <w:ind w:left="426"/>
        <w:rPr>
          <w:highlight w:val="yellow"/>
        </w:rPr>
      </w:pPr>
      <w:r>
        <w:t>E</w:t>
      </w:r>
      <w:r w:rsidR="00B76527">
        <w:t xml:space="preserve">konomisk hållbarhet: (10) Minskad ojämlikhet (12) Hållbar konsumtion och produktion </w:t>
      </w:r>
      <w:r>
        <w:t>Distriktsstyrelsen</w:t>
      </w:r>
      <w:r w:rsidR="00B76527">
        <w:t xml:space="preserve"> får löpande information om </w:t>
      </w:r>
      <w:r>
        <w:t xml:space="preserve">distriktets </w:t>
      </w:r>
      <w:r w:rsidR="00B76527">
        <w:t xml:space="preserve">hållbarhetsarbete och vad det innebär. Förtroendevalda har kännedom om de Globala målen och Agenda 2030. </w:t>
      </w:r>
      <w:r>
        <w:t>D</w:t>
      </w:r>
      <w:r w:rsidR="00B76527">
        <w:t xml:space="preserve">istriktet </w:t>
      </w:r>
      <w:r w:rsidR="00077E5A">
        <w:t xml:space="preserve">genomförde </w:t>
      </w:r>
      <w:r w:rsidR="00B76527">
        <w:t>hållbarhets</w:t>
      </w:r>
      <w:r>
        <w:t>diplom på styrelsedagar</w:t>
      </w:r>
      <w:r w:rsidR="00077E5A">
        <w:t>na</w:t>
      </w:r>
      <w:r>
        <w:t xml:space="preserve"> 2023</w:t>
      </w:r>
      <w:r w:rsidR="00FB0817">
        <w:t>-</w:t>
      </w:r>
      <w:r>
        <w:t>01</w:t>
      </w:r>
      <w:r w:rsidR="00FB0817">
        <w:t>-21</w:t>
      </w:r>
      <w:proofErr w:type="gramStart"/>
      <w:r w:rsidR="009A6840">
        <w:t>—</w:t>
      </w:r>
      <w:proofErr w:type="gramEnd"/>
      <w:r w:rsidR="00FB0817">
        <w:t>22</w:t>
      </w:r>
      <w:r w:rsidR="009A6840">
        <w:t xml:space="preserve">. </w:t>
      </w:r>
      <w:r>
        <w:t>Information</w:t>
      </w:r>
      <w:r w:rsidR="009A6840">
        <w:t xml:space="preserve"> om hållbarhetsarbete och hållbarhetspolicy</w:t>
      </w:r>
      <w:r>
        <w:t xml:space="preserve"> </w:t>
      </w:r>
      <w:r w:rsidR="009A6840">
        <w:t xml:space="preserve">finns </w:t>
      </w:r>
      <w:r>
        <w:t>på hemsida</w:t>
      </w:r>
      <w:r w:rsidR="009A6840">
        <w:t>n</w:t>
      </w:r>
      <w:r>
        <w:t xml:space="preserve"> och</w:t>
      </w:r>
      <w:r w:rsidR="009A6840">
        <w:t xml:space="preserve"> lyfts</w:t>
      </w:r>
      <w:r>
        <w:t xml:space="preserve"> </w:t>
      </w:r>
      <w:r w:rsidR="00B76527">
        <w:t>vid medlemsmöten</w:t>
      </w:r>
      <w:r>
        <w:t xml:space="preserve"> och </w:t>
      </w:r>
      <w:r w:rsidR="00B76527">
        <w:t>på årsmötet/stämman</w:t>
      </w:r>
      <w:r w:rsidR="009A6840">
        <w:t>.</w:t>
      </w:r>
    </w:p>
    <w:p w14:paraId="39A2F6BB" w14:textId="24E21D96" w:rsidR="00B76527" w:rsidRPr="00B76527" w:rsidRDefault="00910868" w:rsidP="00B76527">
      <w:pPr>
        <w:pStyle w:val="Liststycke"/>
        <w:numPr>
          <w:ilvl w:val="0"/>
          <w:numId w:val="0"/>
        </w:numPr>
        <w:ind w:left="426"/>
        <w:rPr>
          <w:highlight w:val="yellow"/>
        </w:rPr>
      </w:pPr>
      <w:r>
        <w:t xml:space="preserve">Ser över och går igenom fastighet/lokal inför och vid föreningsmöten samt årsmötet/stämman. </w:t>
      </w:r>
      <w:r w:rsidR="00B76527">
        <w:t>Framtagen mall Årlig genomgång av fastigheten används i tillämpliga delar.</w:t>
      </w:r>
    </w:p>
    <w:p w14:paraId="65E19FEA" w14:textId="77777777" w:rsidR="00B76527" w:rsidRPr="00E04467" w:rsidRDefault="00B76527" w:rsidP="00B76527">
      <w:pPr>
        <w:pStyle w:val="Liststycke"/>
        <w:numPr>
          <w:ilvl w:val="0"/>
          <w:numId w:val="0"/>
        </w:numPr>
        <w:ind w:left="426"/>
        <w:rPr>
          <w:highlight w:val="yellow"/>
        </w:rPr>
      </w:pPr>
    </w:p>
    <w:p w14:paraId="1FFB60C9" w14:textId="77777777" w:rsidR="00E04467" w:rsidRDefault="00E04467" w:rsidP="00E04467">
      <w:pPr>
        <w:pStyle w:val="Rubrik3"/>
      </w:pPr>
      <w:r>
        <w:t>Social hållbarhet:</w:t>
      </w:r>
    </w:p>
    <w:p w14:paraId="59604F7E" w14:textId="1195BDCA" w:rsidR="00E04467" w:rsidRPr="00B76527" w:rsidRDefault="00B76527" w:rsidP="003C1241">
      <w:pPr>
        <w:pStyle w:val="Liststycke"/>
        <w:numPr>
          <w:ilvl w:val="0"/>
          <w:numId w:val="0"/>
        </w:numPr>
        <w:ind w:left="426"/>
        <w:rPr>
          <w:highlight w:val="yellow"/>
        </w:rPr>
      </w:pPr>
      <w:r>
        <w:t>Social hållbarhet: (3) God hälsa och välbefinnande (11) Hållbara städer och samhällen (16) Fredliga och inkluderande samhällen</w:t>
      </w:r>
    </w:p>
    <w:p w14:paraId="1B7E9F0B" w14:textId="6B6822C1" w:rsidR="003C1241" w:rsidRDefault="003C1241" w:rsidP="00B76527">
      <w:pPr>
        <w:pStyle w:val="Liststycke"/>
        <w:numPr>
          <w:ilvl w:val="0"/>
          <w:numId w:val="0"/>
        </w:numPr>
        <w:ind w:left="426"/>
      </w:pPr>
      <w:r>
        <w:t>Vad: Distriktets</w:t>
      </w:r>
      <w:r w:rsidR="00B76527">
        <w:t xml:space="preserve"> arbete/verksamhet </w:t>
      </w:r>
      <w:r>
        <w:t xml:space="preserve">tar del av erforderliga och möjliga utbildningar från förbundet inom hållbarhet, kultur, landsbygdsutveckling, kommunikation, hemsidor, uthyrning, underhåll och skötsel samt försäkringsfrågor och försöker förmedla denna kunskap ut i föreningarna i Skåne genom hemsida löpande under året, föreningsmöten någon gång under året, oftast under hösten och årsmöte/stämma på vårvintern. Skånedistriktet tar del av information och deltar på möten med Ideell </w:t>
      </w:r>
      <w:r>
        <w:lastRenderedPageBreak/>
        <w:t>kulturallians och Idéburen sek</w:t>
      </w:r>
      <w:r w:rsidR="009A6840">
        <w:t>tor för att försöka påverka på r</w:t>
      </w:r>
      <w:r>
        <w:t>eg</w:t>
      </w:r>
      <w:r w:rsidR="00F66BDD">
        <w:t xml:space="preserve">ional nivå i samverkan med andra </w:t>
      </w:r>
      <w:r>
        <w:t xml:space="preserve">ideella organisationer i Skåne. </w:t>
      </w:r>
    </w:p>
    <w:p w14:paraId="3310D621" w14:textId="77777777" w:rsidR="003C1241" w:rsidRDefault="00B76527" w:rsidP="00B76527">
      <w:pPr>
        <w:pStyle w:val="Liststycke"/>
        <w:numPr>
          <w:ilvl w:val="0"/>
          <w:numId w:val="0"/>
        </w:numPr>
        <w:ind w:left="426"/>
      </w:pPr>
      <w:r>
        <w:t xml:space="preserve">Resultat: </w:t>
      </w:r>
      <w:r w:rsidR="003C1241">
        <w:t xml:space="preserve">Ge en ökad </w:t>
      </w:r>
      <w:r>
        <w:t>gemenskap, kunskap, sammanh</w:t>
      </w:r>
      <w:r w:rsidR="003C1241">
        <w:t xml:space="preserve">ållning, glädje, välbefinnande inom bygdegårdsrörelsen i Skåne. </w:t>
      </w:r>
    </w:p>
    <w:p w14:paraId="1D3DF0DE" w14:textId="77777777" w:rsidR="000C1B2D" w:rsidRDefault="00B76527" w:rsidP="00B76527">
      <w:pPr>
        <w:pStyle w:val="Liststycke"/>
        <w:numPr>
          <w:ilvl w:val="0"/>
          <w:numId w:val="0"/>
        </w:numPr>
        <w:ind w:left="426"/>
      </w:pPr>
      <w:r>
        <w:t>Minst 3 exempel på genomförd verksamhet beskrivs.</w:t>
      </w:r>
      <w:r w:rsidR="003C1241">
        <w:t xml:space="preserve"> </w:t>
      </w:r>
    </w:p>
    <w:p w14:paraId="097012EC" w14:textId="0A6897AC" w:rsidR="00B76527" w:rsidRPr="000C1B2D" w:rsidRDefault="00FB0817" w:rsidP="000C1B2D">
      <w:pPr>
        <w:pStyle w:val="Liststycke"/>
        <w:numPr>
          <w:ilvl w:val="0"/>
          <w:numId w:val="4"/>
        </w:numPr>
        <w:rPr>
          <w:highlight w:val="yellow"/>
        </w:rPr>
      </w:pPr>
      <w:r>
        <w:t xml:space="preserve">Årsmöte </w:t>
      </w:r>
      <w:r w:rsidR="00F66BDD">
        <w:t>april 2024</w:t>
      </w:r>
    </w:p>
    <w:p w14:paraId="69D29DB7" w14:textId="597BB46F" w:rsidR="00F66BDD" w:rsidRPr="00F66BDD" w:rsidRDefault="000C1B2D" w:rsidP="000C1B2D">
      <w:pPr>
        <w:pStyle w:val="Liststycke"/>
        <w:numPr>
          <w:ilvl w:val="0"/>
          <w:numId w:val="4"/>
        </w:numPr>
        <w:rPr>
          <w:highlight w:val="yellow"/>
        </w:rPr>
      </w:pPr>
      <w:r>
        <w:t xml:space="preserve">Föreningsmöte </w:t>
      </w:r>
      <w:proofErr w:type="spellStart"/>
      <w:r w:rsidR="00F66BDD">
        <w:t>Wämunds</w:t>
      </w:r>
      <w:proofErr w:type="spellEnd"/>
      <w:r w:rsidR="00F66BDD">
        <w:t xml:space="preserve"> bygdegård.</w:t>
      </w:r>
    </w:p>
    <w:p w14:paraId="18CAAFDC" w14:textId="6553C364" w:rsidR="000C1B2D" w:rsidRPr="000C1B2D" w:rsidRDefault="00F66BDD" w:rsidP="000C1B2D">
      <w:pPr>
        <w:pStyle w:val="Liststycke"/>
        <w:numPr>
          <w:ilvl w:val="0"/>
          <w:numId w:val="4"/>
        </w:numPr>
        <w:rPr>
          <w:highlight w:val="yellow"/>
        </w:rPr>
      </w:pPr>
      <w:r>
        <w:t>Föreningsmöte på Brunnen, Arkelstorp.</w:t>
      </w:r>
    </w:p>
    <w:p w14:paraId="58588414" w14:textId="398B6208" w:rsidR="00F66BDD" w:rsidRDefault="00077E5A" w:rsidP="00E04467">
      <w:pPr>
        <w:pStyle w:val="Liststycke"/>
        <w:numPr>
          <w:ilvl w:val="0"/>
          <w:numId w:val="4"/>
        </w:numPr>
      </w:pPr>
      <w:r>
        <w:t xml:space="preserve">Föreningsmöte </w:t>
      </w:r>
      <w:proofErr w:type="spellStart"/>
      <w:r w:rsidR="00F66BDD">
        <w:t>Torshalls</w:t>
      </w:r>
      <w:proofErr w:type="spellEnd"/>
      <w:r w:rsidR="00F66BDD">
        <w:t xml:space="preserve"> bygdegård.</w:t>
      </w:r>
    </w:p>
    <w:p w14:paraId="27606094" w14:textId="56CFCEC1" w:rsidR="00E04467" w:rsidRDefault="00E04467" w:rsidP="008C4A65">
      <w:pPr>
        <w:pStyle w:val="Rubrik3"/>
      </w:pPr>
      <w:r>
        <w:t>Miljömässig hållbarhet</w:t>
      </w:r>
    </w:p>
    <w:p w14:paraId="662CEE60" w14:textId="1D9261D6" w:rsidR="00E04467" w:rsidRPr="00E04467" w:rsidRDefault="00B76527" w:rsidP="000C1B2D">
      <w:pPr>
        <w:pStyle w:val="Liststycke"/>
        <w:numPr>
          <w:ilvl w:val="0"/>
          <w:numId w:val="0"/>
        </w:numPr>
        <w:ind w:left="426"/>
        <w:rPr>
          <w:highlight w:val="yellow"/>
        </w:rPr>
      </w:pPr>
      <w:r>
        <w:t>Miljömässig hållbarhet: (13) Bekämpa klimatförändringarna</w:t>
      </w:r>
      <w:r w:rsidRPr="00B76527">
        <w:t xml:space="preserve"> </w:t>
      </w:r>
      <w:r>
        <w:t xml:space="preserve">Föreningen har beslutat om en hållbarhetspolicy som </w:t>
      </w:r>
      <w:proofErr w:type="gramStart"/>
      <w:r>
        <w:t>efterlevs</w:t>
      </w:r>
      <w:proofErr w:type="gramEnd"/>
      <w:r>
        <w:t xml:space="preserve"> i verksamheten och årligen ses över och vid behov uppdateras.</w:t>
      </w:r>
    </w:p>
    <w:p w14:paraId="5770C526" w14:textId="27D8A1E8" w:rsidR="00E04467" w:rsidRDefault="00AD28B2" w:rsidP="00E04467">
      <w:r>
        <w:t xml:space="preserve">Bygdegårdarnas Skånedistrikt </w:t>
      </w:r>
      <w:r w:rsidR="00E04467">
        <w:t xml:space="preserve">ställer samma krav på leverantörer och samarbetspartners, som på den egna verksamheten. </w:t>
      </w:r>
    </w:p>
    <w:p w14:paraId="2DF6F6E3" w14:textId="3B473574" w:rsidR="003B50FE" w:rsidRDefault="00AD28B2" w:rsidP="003B50FE">
      <w:r>
        <w:t xml:space="preserve">Bygdegårdarnas Skånedistrikt </w:t>
      </w:r>
      <w:r w:rsidR="00E04467">
        <w:t>utbildar, informerar och stimulerar sina medlemmar till engagemang, delaktighet och ansvar i enlighet med hållbarhetspolicyn.</w:t>
      </w:r>
    </w:p>
    <w:p w14:paraId="62EDA442" w14:textId="6B4A183C" w:rsidR="00F93ED6" w:rsidRDefault="00F93ED6" w:rsidP="003B50FE">
      <w:r>
        <w:t xml:space="preserve">En genomgång av lokaler </w:t>
      </w:r>
      <w:r w:rsidR="000C1B2D">
        <w:t>som an</w:t>
      </w:r>
      <w:r w:rsidR="00FB0817">
        <w:t>vä</w:t>
      </w:r>
      <w:r w:rsidR="000C1B2D">
        <w:t xml:space="preserve">nds vid distriktets möten </w:t>
      </w:r>
      <w:r>
        <w:t>för att säkerställa lagstadgat ansvar, underhållsstatus, energikostnader, miljöpåverkan. Fr</w:t>
      </w:r>
      <w:r w:rsidR="00FB0817">
        <w:t>amtaget utbildningspaket Säker F</w:t>
      </w:r>
      <w:r>
        <w:t>öreningsgård används i tillämpliga delar. Minst två moduler av utbildningspaketet ska genomföras per år</w:t>
      </w:r>
      <w:r w:rsidR="000C1B2D">
        <w:t>.</w:t>
      </w:r>
    </w:p>
    <w:p w14:paraId="40275BA4" w14:textId="7D0F0F8A" w:rsidR="000C1B2D" w:rsidRDefault="000C1B2D" w:rsidP="003B50FE">
      <w:r>
        <w:t>Under styrelsedagarna 2023</w:t>
      </w:r>
      <w:r w:rsidR="00FB0817">
        <w:t>-</w:t>
      </w:r>
      <w:r>
        <w:t>01</w:t>
      </w:r>
      <w:r w:rsidR="00FB0817">
        <w:t>-21--22</w:t>
      </w:r>
      <w:r w:rsidR="00077E5A">
        <w:t xml:space="preserve"> gjordes</w:t>
      </w:r>
      <w:r>
        <w:t xml:space="preserve"> de 2 delarna som handlar om: </w:t>
      </w:r>
    </w:p>
    <w:p w14:paraId="55AE80ED" w14:textId="6F5B26A2" w:rsidR="000C1B2D" w:rsidRDefault="000C1B2D" w:rsidP="000C1B2D">
      <w:r>
        <w:t>1.</w:t>
      </w:r>
      <w:r w:rsidR="00FB0817">
        <w:t xml:space="preserve"> Brand</w:t>
      </w:r>
    </w:p>
    <w:p w14:paraId="45D40982" w14:textId="1DEAA0B0" w:rsidR="00077E5A" w:rsidRDefault="000C1B2D" w:rsidP="003B50FE">
      <w:r>
        <w:t>2.</w:t>
      </w:r>
      <w:r w:rsidR="00FB0817">
        <w:t xml:space="preserve"> Vatten</w:t>
      </w:r>
    </w:p>
    <w:p w14:paraId="727D9B1D" w14:textId="1D9AC630" w:rsidR="00077E5A" w:rsidRPr="003B50FE" w:rsidRDefault="00077E5A" w:rsidP="003B50FE">
      <w:r>
        <w:t xml:space="preserve">Under </w:t>
      </w:r>
      <w:r w:rsidR="00DD74D8">
        <w:t>2025</w:t>
      </w:r>
      <w:r>
        <w:t xml:space="preserve"> kommer vi genomgå utbildningar inom ”Juridik” och ”Inbrott”.</w:t>
      </w:r>
    </w:p>
    <w:p w14:paraId="7593D581" w14:textId="7CECF483" w:rsidR="003B50FE" w:rsidRPr="003B50FE" w:rsidRDefault="00DD74D8" w:rsidP="003B50FE">
      <w:r>
        <w:t>2025-01-18</w:t>
      </w:r>
      <w:bookmarkStart w:id="1" w:name="_GoBack"/>
      <w:bookmarkEnd w:id="1"/>
      <w:r w:rsidR="00077E5A">
        <w:t>/Distriktsstyrelsen BR Skåne</w:t>
      </w:r>
    </w:p>
    <w:p w14:paraId="21D98645" w14:textId="3100D5D7" w:rsidR="003B50FE" w:rsidRPr="003B50FE" w:rsidRDefault="003B50FE" w:rsidP="003B50FE"/>
    <w:p w14:paraId="08186B9B" w14:textId="2BE4CC43" w:rsidR="003B50FE" w:rsidRPr="003B50FE" w:rsidRDefault="003B50FE" w:rsidP="003B50FE"/>
    <w:p w14:paraId="037CED9A" w14:textId="6AB3D674" w:rsidR="003B50FE" w:rsidRPr="003B50FE" w:rsidRDefault="003B50FE" w:rsidP="003B50FE"/>
    <w:p w14:paraId="1037121C" w14:textId="2BBE7A37" w:rsidR="003B50FE" w:rsidRPr="003B50FE" w:rsidRDefault="003B50FE" w:rsidP="003B50FE"/>
    <w:p w14:paraId="456352BE" w14:textId="77777777" w:rsidR="003B50FE" w:rsidRPr="003B50FE" w:rsidRDefault="003B50FE" w:rsidP="003B50FE"/>
    <w:sectPr w:rsidR="003B50FE" w:rsidRPr="003B50FE" w:rsidSect="00F55683">
      <w:footerReference w:type="default" r:id="rId13"/>
      <w:headerReference w:type="first" r:id="rId14"/>
      <w:footerReference w:type="first" r:id="rId15"/>
      <w:pgSz w:w="11906" w:h="16838"/>
      <w:pgMar w:top="1134" w:right="164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A707" w14:textId="77777777" w:rsidR="008C4A65" w:rsidRDefault="008C4A65" w:rsidP="00D35F2A">
      <w:r>
        <w:separator/>
      </w:r>
    </w:p>
  </w:endnote>
  <w:endnote w:type="continuationSeparator" w:id="0">
    <w:p w14:paraId="6D80B906" w14:textId="77777777" w:rsidR="008C4A65" w:rsidRDefault="008C4A65" w:rsidP="00D3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0E14B" w14:textId="1E78AA8C" w:rsidR="008C4A65" w:rsidRPr="00D86897" w:rsidRDefault="008C4A65" w:rsidP="003B50FE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27462" w14:textId="632A0735" w:rsidR="008C4A65" w:rsidRPr="00D86897" w:rsidRDefault="008C4A65" w:rsidP="003B50FE">
    <w:pPr>
      <w:tabs>
        <w:tab w:val="center" w:pos="4536"/>
        <w:tab w:val="right" w:pos="9072"/>
      </w:tabs>
      <w:spacing w:after="0" w:line="240" w:lineRule="auto"/>
      <w:rPr>
        <w:rFonts w:ascii="Tahoma" w:eastAsiaTheme="minorHAnsi" w:hAnsi="Tahoma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0223" w14:textId="77777777" w:rsidR="008C4A65" w:rsidRDefault="008C4A65" w:rsidP="00D35F2A">
      <w:r>
        <w:separator/>
      </w:r>
    </w:p>
  </w:footnote>
  <w:footnote w:type="continuationSeparator" w:id="0">
    <w:p w14:paraId="02ACED47" w14:textId="77777777" w:rsidR="008C4A65" w:rsidRDefault="008C4A65" w:rsidP="00D3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44D7" w14:textId="23330D0F" w:rsidR="008C4A65" w:rsidRDefault="008C4A65" w:rsidP="00D35F2A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88BCDB" wp14:editId="24387B69">
          <wp:simplePos x="0" y="0"/>
          <wp:positionH relativeFrom="column">
            <wp:posOffset>0</wp:posOffset>
          </wp:positionH>
          <wp:positionV relativeFrom="paragraph">
            <wp:posOffset>156845</wp:posOffset>
          </wp:positionV>
          <wp:extent cx="4804410" cy="765810"/>
          <wp:effectExtent l="0" t="0" r="0" b="0"/>
          <wp:wrapTight wrapText="bothSides">
            <wp:wrapPolygon edited="0">
              <wp:start x="0" y="0"/>
              <wp:lineTo x="0" y="20955"/>
              <wp:lineTo x="21497" y="20955"/>
              <wp:lineTo x="21497" y="0"/>
              <wp:lineTo x="0" y="0"/>
            </wp:wrapPolygon>
          </wp:wrapTight>
          <wp:docPr id="2" name="Bildobjekt 1" descr="C:\Users\Gina\Desktop\BR Skåne Log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:\Users\Gina\Desktop\BR Skåne 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44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FCDE3" w14:textId="49763C9D" w:rsidR="008C4A65" w:rsidRDefault="008C4A65" w:rsidP="00D35F2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E2F"/>
    <w:multiLevelType w:val="hybridMultilevel"/>
    <w:tmpl w:val="FF26F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947"/>
    <w:multiLevelType w:val="hybridMultilevel"/>
    <w:tmpl w:val="AF1411AA"/>
    <w:lvl w:ilvl="0" w:tplc="23AAA89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45734"/>
    <w:multiLevelType w:val="hybridMultilevel"/>
    <w:tmpl w:val="1DB4FB2A"/>
    <w:lvl w:ilvl="0" w:tplc="054EC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43570E"/>
    <w:multiLevelType w:val="hybridMultilevel"/>
    <w:tmpl w:val="8C669266"/>
    <w:lvl w:ilvl="0" w:tplc="E102C5F8">
      <w:start w:val="1"/>
      <w:numFmt w:val="decimal"/>
      <w:pStyle w:val="Listtycke-numrerad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602BBE"/>
    <w:multiLevelType w:val="hybridMultilevel"/>
    <w:tmpl w:val="BF247E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D747D"/>
    <w:multiLevelType w:val="hybridMultilevel"/>
    <w:tmpl w:val="633C4FF0"/>
    <w:lvl w:ilvl="0" w:tplc="041D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4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7"/>
    <w:rsid w:val="00054579"/>
    <w:rsid w:val="00077E5A"/>
    <w:rsid w:val="000C1B2D"/>
    <w:rsid w:val="002760FF"/>
    <w:rsid w:val="003565EB"/>
    <w:rsid w:val="0036220C"/>
    <w:rsid w:val="00365A7F"/>
    <w:rsid w:val="003B50FE"/>
    <w:rsid w:val="003C1241"/>
    <w:rsid w:val="004767CC"/>
    <w:rsid w:val="004D4A10"/>
    <w:rsid w:val="004F0EAF"/>
    <w:rsid w:val="00575119"/>
    <w:rsid w:val="006A62FD"/>
    <w:rsid w:val="006B3E2C"/>
    <w:rsid w:val="00893BCF"/>
    <w:rsid w:val="008B4BD8"/>
    <w:rsid w:val="008C4A65"/>
    <w:rsid w:val="008D17CA"/>
    <w:rsid w:val="00900BE6"/>
    <w:rsid w:val="009019E0"/>
    <w:rsid w:val="00910868"/>
    <w:rsid w:val="00955CE8"/>
    <w:rsid w:val="009A6840"/>
    <w:rsid w:val="009E6E29"/>
    <w:rsid w:val="00A1721B"/>
    <w:rsid w:val="00AD28B2"/>
    <w:rsid w:val="00AD531D"/>
    <w:rsid w:val="00AD7EDF"/>
    <w:rsid w:val="00B65C50"/>
    <w:rsid w:val="00B76527"/>
    <w:rsid w:val="00B97BEF"/>
    <w:rsid w:val="00C173C9"/>
    <w:rsid w:val="00C66C4F"/>
    <w:rsid w:val="00CA62BC"/>
    <w:rsid w:val="00D0783F"/>
    <w:rsid w:val="00D1587E"/>
    <w:rsid w:val="00D35F2A"/>
    <w:rsid w:val="00D86897"/>
    <w:rsid w:val="00DB154C"/>
    <w:rsid w:val="00DD74D8"/>
    <w:rsid w:val="00E04467"/>
    <w:rsid w:val="00E05CB2"/>
    <w:rsid w:val="00E06AA1"/>
    <w:rsid w:val="00E874E3"/>
    <w:rsid w:val="00EB3E1B"/>
    <w:rsid w:val="00EE6964"/>
    <w:rsid w:val="00F55683"/>
    <w:rsid w:val="00F66BDD"/>
    <w:rsid w:val="00F93ED6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9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C9"/>
    <w:pPr>
      <w:spacing w:after="200"/>
    </w:pPr>
    <w:rPr>
      <w:rFonts w:ascii="Georgia" w:eastAsia="Times New Roman" w:hAnsi="Georgia" w:cs="Tahom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D7EDF"/>
    <w:pPr>
      <w:spacing w:before="240" w:after="0" w:line="276" w:lineRule="auto"/>
      <w:outlineLvl w:val="0"/>
    </w:pPr>
    <w:rPr>
      <w:rFonts w:ascii="Tahoma" w:hAnsi="Tahoma"/>
      <w:b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6897"/>
    <w:pPr>
      <w:spacing w:before="240" w:after="0" w:line="276" w:lineRule="auto"/>
      <w:outlineLvl w:val="1"/>
    </w:pPr>
    <w:rPr>
      <w:rFonts w:ascii="Tahoma" w:hAnsi="Tahoma"/>
      <w:b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173C9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173C9"/>
    <w:pPr>
      <w:tabs>
        <w:tab w:val="center" w:pos="4536"/>
        <w:tab w:val="right" w:pos="9072"/>
      </w:tabs>
      <w:spacing w:before="240" w:after="0" w:line="276" w:lineRule="auto"/>
      <w:outlineLvl w:val="3"/>
    </w:pPr>
    <w:rPr>
      <w:rFonts w:ascii="Tahoma" w:hAnsi="Tahoma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BEF"/>
  </w:style>
  <w:style w:type="character" w:customStyle="1" w:styleId="Hyperlnk1">
    <w:name w:val="Hyperlänk1"/>
    <w:basedOn w:val="Standardstycketeckensnitt"/>
    <w:rsid w:val="00B97BEF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B97BE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7EDF"/>
    <w:rPr>
      <w:rFonts w:ascii="Tahoma" w:eastAsia="Times New Roman" w:hAnsi="Tahoma" w:cs="Tahoma"/>
      <w:b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86897"/>
    <w:rPr>
      <w:rFonts w:ascii="Tahoma" w:eastAsia="Times New Roman" w:hAnsi="Tahoma" w:cs="Tahoma"/>
      <w:b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BEF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97BEF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C173C9"/>
    <w:rPr>
      <w:rFonts w:ascii="Tahoma" w:eastAsia="Times New Roman" w:hAnsi="Tahoma" w:cs="Tahoma"/>
      <w:b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173C9"/>
    <w:rPr>
      <w:rFonts w:ascii="Tahoma" w:eastAsia="Times New Roman" w:hAnsi="Tahoma" w:cs="Tahoma"/>
      <w:i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EB3E1B"/>
    <w:pPr>
      <w:numPr>
        <w:numId w:val="2"/>
      </w:numPr>
      <w:contextualSpacing/>
    </w:pPr>
  </w:style>
  <w:style w:type="paragraph" w:styleId="Rubrik">
    <w:name w:val="Title"/>
    <w:aliases w:val="Titel"/>
    <w:basedOn w:val="Normal"/>
    <w:next w:val="Normal"/>
    <w:link w:val="RubrikChar"/>
    <w:uiPriority w:val="10"/>
    <w:qFormat/>
    <w:rsid w:val="004D4A10"/>
    <w:rPr>
      <w:rFonts w:ascii="Tahoma" w:hAnsi="Tahoma"/>
      <w:b/>
      <w:sz w:val="96"/>
      <w:szCs w:val="96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4D4A10"/>
    <w:rPr>
      <w:rFonts w:ascii="Tahoma" w:eastAsia="Times New Roman" w:hAnsi="Tahoma" w:cs="Tahoma"/>
      <w:b/>
      <w:sz w:val="96"/>
      <w:szCs w:val="96"/>
      <w:lang w:eastAsia="sv-SE"/>
    </w:rPr>
  </w:style>
  <w:style w:type="paragraph" w:styleId="Underrubrik">
    <w:name w:val="Subtitle"/>
    <w:aliases w:val="Undertitel"/>
    <w:basedOn w:val="Rubrik"/>
    <w:next w:val="Normal"/>
    <w:link w:val="UnderrubrikChar"/>
    <w:uiPriority w:val="11"/>
    <w:qFormat/>
    <w:rsid w:val="004D4A10"/>
    <w:rPr>
      <w:b w:val="0"/>
      <w:sz w:val="48"/>
      <w:szCs w:val="48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11"/>
    <w:rsid w:val="004D4A10"/>
    <w:rPr>
      <w:rFonts w:ascii="Tahoma" w:eastAsia="Times New Roman" w:hAnsi="Tahoma" w:cs="Tahoma"/>
      <w:sz w:val="48"/>
      <w:szCs w:val="48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35F2A"/>
    <w:pPr>
      <w:spacing w:after="240"/>
    </w:pPr>
  </w:style>
  <w:style w:type="paragraph" w:styleId="Innehll1">
    <w:name w:val="toc 1"/>
    <w:basedOn w:val="Normal"/>
    <w:next w:val="Normal"/>
    <w:autoRedefine/>
    <w:uiPriority w:val="39"/>
    <w:unhideWhenUsed/>
    <w:rsid w:val="004D4A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D4A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D4A10"/>
    <w:pPr>
      <w:spacing w:after="100"/>
      <w:ind w:left="440"/>
    </w:pPr>
  </w:style>
  <w:style w:type="paragraph" w:customStyle="1" w:styleId="Listtycke-numrerad">
    <w:name w:val="Listtycke - numrerad"/>
    <w:basedOn w:val="Liststycke"/>
    <w:link w:val="Listtycke-numreradChar"/>
    <w:qFormat/>
    <w:rsid w:val="00D35F2A"/>
    <w:pPr>
      <w:numPr>
        <w:numId w:val="3"/>
      </w:numPr>
    </w:pPr>
  </w:style>
  <w:style w:type="paragraph" w:customStyle="1" w:styleId="Titelisidhuvud">
    <w:name w:val="Titel i sidhuvud"/>
    <w:basedOn w:val="Sidhuvud"/>
    <w:link w:val="TitelisidhuvudChar"/>
    <w:qFormat/>
    <w:rsid w:val="00C173C9"/>
    <w:pPr>
      <w:jc w:val="right"/>
    </w:pPr>
    <w:rPr>
      <w:rFonts w:ascii="Tahoma" w:hAnsi="Tahoma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35F2A"/>
    <w:rPr>
      <w:rFonts w:ascii="Georgia" w:eastAsia="Times New Roman" w:hAnsi="Georgia" w:cs="Tahoma"/>
      <w:lang w:eastAsia="sv-SE"/>
    </w:rPr>
  </w:style>
  <w:style w:type="character" w:customStyle="1" w:styleId="Listtycke-numreradChar">
    <w:name w:val="Listtycke - numrerad Char"/>
    <w:basedOn w:val="ListstyckeChar"/>
    <w:link w:val="Listtycke-numrerad"/>
    <w:rsid w:val="00D35F2A"/>
    <w:rPr>
      <w:rFonts w:ascii="Georgia" w:eastAsia="Times New Roman" w:hAnsi="Georgia" w:cs="Tahoma"/>
      <w:lang w:eastAsia="sv-SE"/>
    </w:rPr>
  </w:style>
  <w:style w:type="paragraph" w:customStyle="1" w:styleId="Listtycke-punkter">
    <w:name w:val="Listtycke - punkter"/>
    <w:basedOn w:val="Normal"/>
    <w:link w:val="Listtycke-punkterChar"/>
    <w:rsid w:val="00E874E3"/>
  </w:style>
  <w:style w:type="character" w:customStyle="1" w:styleId="TitelisidhuvudChar">
    <w:name w:val="Titel i sidhuvud Char"/>
    <w:basedOn w:val="SidhuvudChar"/>
    <w:link w:val="Titelisidhuvud"/>
    <w:rsid w:val="00C173C9"/>
    <w:rPr>
      <w:rFonts w:ascii="Tahoma" w:eastAsia="Times New Roman" w:hAnsi="Tahoma" w:cs="Tahoma"/>
      <w:lang w:eastAsia="sv-SE"/>
    </w:rPr>
  </w:style>
  <w:style w:type="character" w:customStyle="1" w:styleId="Listtycke-punkterChar">
    <w:name w:val="Listtycke - punkter Char"/>
    <w:basedOn w:val="Standardstycketeckensnitt"/>
    <w:link w:val="Listtycke-punkter"/>
    <w:rsid w:val="00E874E3"/>
    <w:rPr>
      <w:rFonts w:ascii="Georgia" w:eastAsia="Times New Roman" w:hAnsi="Georgia" w:cs="Tahom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28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8B2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C9"/>
    <w:pPr>
      <w:spacing w:after="200"/>
    </w:pPr>
    <w:rPr>
      <w:rFonts w:ascii="Georgia" w:eastAsia="Times New Roman" w:hAnsi="Georgia" w:cs="Tahom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D7EDF"/>
    <w:pPr>
      <w:spacing w:before="240" w:after="0" w:line="276" w:lineRule="auto"/>
      <w:outlineLvl w:val="0"/>
    </w:pPr>
    <w:rPr>
      <w:rFonts w:ascii="Tahoma" w:hAnsi="Tahoma"/>
      <w:b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6897"/>
    <w:pPr>
      <w:spacing w:before="240" w:after="0" w:line="276" w:lineRule="auto"/>
      <w:outlineLvl w:val="1"/>
    </w:pPr>
    <w:rPr>
      <w:rFonts w:ascii="Tahoma" w:hAnsi="Tahoma"/>
      <w:b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173C9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173C9"/>
    <w:pPr>
      <w:tabs>
        <w:tab w:val="center" w:pos="4536"/>
        <w:tab w:val="right" w:pos="9072"/>
      </w:tabs>
      <w:spacing w:before="240" w:after="0" w:line="276" w:lineRule="auto"/>
      <w:outlineLvl w:val="3"/>
    </w:pPr>
    <w:rPr>
      <w:rFonts w:ascii="Tahoma" w:hAnsi="Tahoma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BEF"/>
  </w:style>
  <w:style w:type="character" w:customStyle="1" w:styleId="Hyperlnk1">
    <w:name w:val="Hyperlänk1"/>
    <w:basedOn w:val="Standardstycketeckensnitt"/>
    <w:rsid w:val="00B97BEF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B97BE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7EDF"/>
    <w:rPr>
      <w:rFonts w:ascii="Tahoma" w:eastAsia="Times New Roman" w:hAnsi="Tahoma" w:cs="Tahoma"/>
      <w:b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86897"/>
    <w:rPr>
      <w:rFonts w:ascii="Tahoma" w:eastAsia="Times New Roman" w:hAnsi="Tahoma" w:cs="Tahoma"/>
      <w:b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BEF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97BEF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C173C9"/>
    <w:rPr>
      <w:rFonts w:ascii="Tahoma" w:eastAsia="Times New Roman" w:hAnsi="Tahoma" w:cs="Tahoma"/>
      <w:b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173C9"/>
    <w:rPr>
      <w:rFonts w:ascii="Tahoma" w:eastAsia="Times New Roman" w:hAnsi="Tahoma" w:cs="Tahoma"/>
      <w:i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EB3E1B"/>
    <w:pPr>
      <w:numPr>
        <w:numId w:val="2"/>
      </w:numPr>
      <w:contextualSpacing/>
    </w:pPr>
  </w:style>
  <w:style w:type="paragraph" w:styleId="Rubrik">
    <w:name w:val="Title"/>
    <w:aliases w:val="Titel"/>
    <w:basedOn w:val="Normal"/>
    <w:next w:val="Normal"/>
    <w:link w:val="RubrikChar"/>
    <w:uiPriority w:val="10"/>
    <w:qFormat/>
    <w:rsid w:val="004D4A10"/>
    <w:rPr>
      <w:rFonts w:ascii="Tahoma" w:hAnsi="Tahoma"/>
      <w:b/>
      <w:sz w:val="96"/>
      <w:szCs w:val="96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4D4A10"/>
    <w:rPr>
      <w:rFonts w:ascii="Tahoma" w:eastAsia="Times New Roman" w:hAnsi="Tahoma" w:cs="Tahoma"/>
      <w:b/>
      <w:sz w:val="96"/>
      <w:szCs w:val="96"/>
      <w:lang w:eastAsia="sv-SE"/>
    </w:rPr>
  </w:style>
  <w:style w:type="paragraph" w:styleId="Underrubrik">
    <w:name w:val="Subtitle"/>
    <w:aliases w:val="Undertitel"/>
    <w:basedOn w:val="Rubrik"/>
    <w:next w:val="Normal"/>
    <w:link w:val="UnderrubrikChar"/>
    <w:uiPriority w:val="11"/>
    <w:qFormat/>
    <w:rsid w:val="004D4A10"/>
    <w:rPr>
      <w:b w:val="0"/>
      <w:sz w:val="48"/>
      <w:szCs w:val="48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11"/>
    <w:rsid w:val="004D4A10"/>
    <w:rPr>
      <w:rFonts w:ascii="Tahoma" w:eastAsia="Times New Roman" w:hAnsi="Tahoma" w:cs="Tahoma"/>
      <w:sz w:val="48"/>
      <w:szCs w:val="48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35F2A"/>
    <w:pPr>
      <w:spacing w:after="240"/>
    </w:pPr>
  </w:style>
  <w:style w:type="paragraph" w:styleId="Innehll1">
    <w:name w:val="toc 1"/>
    <w:basedOn w:val="Normal"/>
    <w:next w:val="Normal"/>
    <w:autoRedefine/>
    <w:uiPriority w:val="39"/>
    <w:unhideWhenUsed/>
    <w:rsid w:val="004D4A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D4A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D4A10"/>
    <w:pPr>
      <w:spacing w:after="100"/>
      <w:ind w:left="440"/>
    </w:pPr>
  </w:style>
  <w:style w:type="paragraph" w:customStyle="1" w:styleId="Listtycke-numrerad">
    <w:name w:val="Listtycke - numrerad"/>
    <w:basedOn w:val="Liststycke"/>
    <w:link w:val="Listtycke-numreradChar"/>
    <w:qFormat/>
    <w:rsid w:val="00D35F2A"/>
    <w:pPr>
      <w:numPr>
        <w:numId w:val="3"/>
      </w:numPr>
    </w:pPr>
  </w:style>
  <w:style w:type="paragraph" w:customStyle="1" w:styleId="Titelisidhuvud">
    <w:name w:val="Titel i sidhuvud"/>
    <w:basedOn w:val="Sidhuvud"/>
    <w:link w:val="TitelisidhuvudChar"/>
    <w:qFormat/>
    <w:rsid w:val="00C173C9"/>
    <w:pPr>
      <w:jc w:val="right"/>
    </w:pPr>
    <w:rPr>
      <w:rFonts w:ascii="Tahoma" w:hAnsi="Tahoma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35F2A"/>
    <w:rPr>
      <w:rFonts w:ascii="Georgia" w:eastAsia="Times New Roman" w:hAnsi="Georgia" w:cs="Tahoma"/>
      <w:lang w:eastAsia="sv-SE"/>
    </w:rPr>
  </w:style>
  <w:style w:type="character" w:customStyle="1" w:styleId="Listtycke-numreradChar">
    <w:name w:val="Listtycke - numrerad Char"/>
    <w:basedOn w:val="ListstyckeChar"/>
    <w:link w:val="Listtycke-numrerad"/>
    <w:rsid w:val="00D35F2A"/>
    <w:rPr>
      <w:rFonts w:ascii="Georgia" w:eastAsia="Times New Roman" w:hAnsi="Georgia" w:cs="Tahoma"/>
      <w:lang w:eastAsia="sv-SE"/>
    </w:rPr>
  </w:style>
  <w:style w:type="paragraph" w:customStyle="1" w:styleId="Listtycke-punkter">
    <w:name w:val="Listtycke - punkter"/>
    <w:basedOn w:val="Normal"/>
    <w:link w:val="Listtycke-punkterChar"/>
    <w:rsid w:val="00E874E3"/>
  </w:style>
  <w:style w:type="character" w:customStyle="1" w:styleId="TitelisidhuvudChar">
    <w:name w:val="Titel i sidhuvud Char"/>
    <w:basedOn w:val="SidhuvudChar"/>
    <w:link w:val="Titelisidhuvud"/>
    <w:rsid w:val="00C173C9"/>
    <w:rPr>
      <w:rFonts w:ascii="Tahoma" w:eastAsia="Times New Roman" w:hAnsi="Tahoma" w:cs="Tahoma"/>
      <w:lang w:eastAsia="sv-SE"/>
    </w:rPr>
  </w:style>
  <w:style w:type="character" w:customStyle="1" w:styleId="Listtycke-punkterChar">
    <w:name w:val="Listtycke - punkter Char"/>
    <w:basedOn w:val="Standardstycketeckensnitt"/>
    <w:link w:val="Listtycke-punkter"/>
    <w:rsid w:val="00E874E3"/>
    <w:rPr>
      <w:rFonts w:ascii="Georgia" w:eastAsia="Times New Roman" w:hAnsi="Georgia" w:cs="Tahom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28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8B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02_MALLAR\PM%20utan%20inneh&#229;llsf&#246;rteckning%20-%20Georgi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6" ma:contentTypeDescription="Skapa ett nytt dokument." ma:contentTypeScope="" ma:versionID="91585c74957c95d4b2c80d16674a96b6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a25efe3469ee6cf57c5c6cf337d1bd16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C960-B35C-4C5D-A4C0-4E4DDB38C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5640B-CF88-4D66-86EB-D96DA5922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2FEE1-2B7C-4024-A938-63B185F8060A}">
  <ds:schemaRefs>
    <ds:schemaRef ds:uri="http://purl.org/dc/elements/1.1/"/>
    <ds:schemaRef ds:uri="http://schemas.openxmlformats.org/package/2006/metadata/core-properties"/>
    <ds:schemaRef ds:uri="1e597df5-34a5-4b24-91cd-47cea9678cc6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9bbdd79-6f4a-4a6e-b1d9-b441abd1efe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281901-34FC-4863-8799-D84B593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utan innehållsförteckning - Georgia</Template>
  <TotalTime>8</TotalTime>
  <Pages>2</Pages>
  <Words>586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Gina Widén</cp:lastModifiedBy>
  <cp:revision>3</cp:revision>
  <dcterms:created xsi:type="dcterms:W3CDTF">2025-01-18T11:16:00Z</dcterms:created>
  <dcterms:modified xsi:type="dcterms:W3CDTF">2025-01-18T11:23:00Z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</Properties>
</file>