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F7" w:rsidRPr="00135FE8" w:rsidRDefault="008519F0">
      <w:pPr>
        <w:rPr>
          <w:b/>
          <w:sz w:val="20"/>
          <w:szCs w:val="20"/>
          <w:u w:val="single"/>
        </w:rPr>
      </w:pPr>
      <w:r w:rsidRPr="00135FE8">
        <w:rPr>
          <w:b/>
          <w:sz w:val="20"/>
          <w:szCs w:val="20"/>
          <w:u w:val="single"/>
        </w:rPr>
        <w:t>Handlingsplan och tipskatalog för Skånes Bygdegårdsdistrikts Kulturstrategi</w:t>
      </w:r>
    </w:p>
    <w:p w:rsidR="008519F0" w:rsidRPr="00135FE8" w:rsidRDefault="008519F0">
      <w:pPr>
        <w:rPr>
          <w:sz w:val="20"/>
          <w:szCs w:val="20"/>
        </w:rPr>
      </w:pPr>
      <w:r w:rsidRPr="00135FE8">
        <w:rPr>
          <w:sz w:val="20"/>
          <w:szCs w:val="20"/>
        </w:rPr>
        <w:t xml:space="preserve">Bygdegården, den allmänna samlingslokalen, är kulturens hus. </w:t>
      </w:r>
      <w:r w:rsidR="003C5F18" w:rsidRPr="00135FE8">
        <w:rPr>
          <w:sz w:val="20"/>
          <w:szCs w:val="20"/>
        </w:rPr>
        <w:t>Med utgångspunkt från vår Kulturstrategi presenteras här handlingsplan för att genomföra vår strategi. Dessutom så bifogar vi ett antal tips i syfte att inspirera till ökade kulturaktiviteter i bygdegårdsrörelsen i Skåne.</w:t>
      </w:r>
    </w:p>
    <w:p w:rsidR="008519F0" w:rsidRPr="00135FE8" w:rsidRDefault="003400F1">
      <w:pPr>
        <w:rPr>
          <w:sz w:val="20"/>
          <w:szCs w:val="20"/>
          <w:u w:val="single"/>
        </w:rPr>
      </w:pPr>
      <w:r w:rsidRPr="00135FE8">
        <w:rPr>
          <w:sz w:val="20"/>
          <w:szCs w:val="20"/>
          <w:u w:val="single"/>
        </w:rPr>
        <w:t>Bygdens</w:t>
      </w:r>
      <w:r w:rsidR="008519F0" w:rsidRPr="00135FE8">
        <w:rPr>
          <w:sz w:val="20"/>
          <w:szCs w:val="20"/>
          <w:u w:val="single"/>
        </w:rPr>
        <w:t xml:space="preserve"> mötesplats</w:t>
      </w:r>
      <w:r w:rsidR="003C5F18" w:rsidRPr="00135FE8">
        <w:rPr>
          <w:sz w:val="20"/>
          <w:szCs w:val="20"/>
          <w:u w:val="single"/>
        </w:rPr>
        <w:t xml:space="preserve"> </w:t>
      </w:r>
    </w:p>
    <w:p w:rsidR="00BA78A5" w:rsidRPr="00135FE8" w:rsidRDefault="003C5F18" w:rsidP="003C5F18">
      <w:pPr>
        <w:rPr>
          <w:sz w:val="20"/>
          <w:szCs w:val="20"/>
        </w:rPr>
      </w:pPr>
      <w:r w:rsidRPr="00135FE8">
        <w:rPr>
          <w:sz w:val="20"/>
          <w:szCs w:val="20"/>
        </w:rPr>
        <w:t>Bygdegården är ofta den naturliga mötesplatsen i den lokala bygden och med våra köks</w:t>
      </w:r>
      <w:r w:rsidR="00EE51B9">
        <w:rPr>
          <w:sz w:val="20"/>
          <w:szCs w:val="20"/>
        </w:rPr>
        <w:t>- och lokal</w:t>
      </w:r>
      <w:r w:rsidRPr="00135FE8">
        <w:rPr>
          <w:sz w:val="20"/>
          <w:szCs w:val="20"/>
        </w:rPr>
        <w:t>resurser så kan vi skapa möten av olika slag.</w:t>
      </w:r>
    </w:p>
    <w:p w:rsidR="003C5F18" w:rsidRPr="00135FE8" w:rsidRDefault="003C5F18" w:rsidP="00EE1597">
      <w:pPr>
        <w:pStyle w:val="Liststycke"/>
        <w:numPr>
          <w:ilvl w:val="0"/>
          <w:numId w:val="7"/>
        </w:numPr>
        <w:rPr>
          <w:sz w:val="20"/>
          <w:szCs w:val="20"/>
        </w:rPr>
      </w:pPr>
      <w:r w:rsidRPr="00135FE8">
        <w:rPr>
          <w:sz w:val="20"/>
          <w:szCs w:val="20"/>
        </w:rPr>
        <w:t>Distriktet tar tillsammans med Bygdegårdarnas Riksförbund fram en överenskommelse med vår partner Studieförbundet Vuxenskolan. Syftet är att göra det ännu tydligare a</w:t>
      </w:r>
      <w:r w:rsidR="002A50BC">
        <w:rPr>
          <w:sz w:val="20"/>
          <w:szCs w:val="20"/>
        </w:rPr>
        <w:t>tt Vuxenskolan är en viktig</w:t>
      </w:r>
      <w:r w:rsidRPr="00135FE8">
        <w:rPr>
          <w:sz w:val="20"/>
          <w:szCs w:val="20"/>
        </w:rPr>
        <w:t xml:space="preserve"> partner och vi ska alltid se till att Vuxenskolan är med vid planering och genomförande av kulturaktiviteter i bygdegården.</w:t>
      </w:r>
    </w:p>
    <w:p w:rsidR="00EE1597" w:rsidRDefault="00EE1597" w:rsidP="00EE1597">
      <w:pPr>
        <w:pStyle w:val="Liststycke"/>
        <w:rPr>
          <w:sz w:val="20"/>
          <w:szCs w:val="20"/>
        </w:rPr>
      </w:pPr>
      <w:r w:rsidRPr="00135FE8">
        <w:rPr>
          <w:sz w:val="20"/>
          <w:szCs w:val="20"/>
        </w:rPr>
        <w:t>Effekt: Att bygdegården och Vuxenskolan skapar fler kulturaktiviteter och studiecirklar där bygdegården är mötesplatsen.</w:t>
      </w:r>
    </w:p>
    <w:p w:rsidR="00692F29" w:rsidRDefault="00692F29" w:rsidP="00EE1597">
      <w:pPr>
        <w:pStyle w:val="Liststycke"/>
        <w:rPr>
          <w:sz w:val="20"/>
          <w:szCs w:val="20"/>
        </w:rPr>
      </w:pPr>
    </w:p>
    <w:p w:rsidR="00692F29" w:rsidRDefault="00692F29" w:rsidP="00692F29">
      <w:pPr>
        <w:pStyle w:val="Liststycke"/>
        <w:numPr>
          <w:ilvl w:val="0"/>
          <w:numId w:val="7"/>
        </w:numPr>
        <w:rPr>
          <w:sz w:val="20"/>
          <w:szCs w:val="20"/>
        </w:rPr>
      </w:pPr>
      <w:r>
        <w:rPr>
          <w:sz w:val="20"/>
          <w:szCs w:val="20"/>
        </w:rPr>
        <w:t xml:space="preserve">Distriktet inspirerar föreningar att ha tekniska förutsättningar för att genomföra digitala möten och </w:t>
      </w:r>
      <w:proofErr w:type="spellStart"/>
      <w:r>
        <w:rPr>
          <w:sz w:val="20"/>
          <w:szCs w:val="20"/>
        </w:rPr>
        <w:t>livestreamade</w:t>
      </w:r>
      <w:proofErr w:type="spellEnd"/>
      <w:r>
        <w:rPr>
          <w:sz w:val="20"/>
          <w:szCs w:val="20"/>
        </w:rPr>
        <w:t xml:space="preserve"> föreställningar.</w:t>
      </w:r>
    </w:p>
    <w:p w:rsidR="00692F29" w:rsidRPr="00135FE8" w:rsidRDefault="00692F29" w:rsidP="00692F29">
      <w:pPr>
        <w:pStyle w:val="Liststycke"/>
        <w:rPr>
          <w:sz w:val="20"/>
          <w:szCs w:val="20"/>
        </w:rPr>
      </w:pPr>
      <w:r>
        <w:rPr>
          <w:sz w:val="20"/>
          <w:szCs w:val="20"/>
        </w:rPr>
        <w:t>Effekt: Bygdegården får ökade möjligheter att ta del av kulturutbud och bättre förutsättningar att genomföra möten.</w:t>
      </w:r>
    </w:p>
    <w:p w:rsidR="003C5F18" w:rsidRPr="00135FE8" w:rsidRDefault="003C5F18" w:rsidP="003C5F18">
      <w:pPr>
        <w:rPr>
          <w:i/>
          <w:sz w:val="20"/>
          <w:szCs w:val="20"/>
        </w:rPr>
      </w:pPr>
      <w:r w:rsidRPr="00135FE8">
        <w:rPr>
          <w:i/>
          <w:sz w:val="20"/>
          <w:szCs w:val="20"/>
        </w:rPr>
        <w:t>Tipsförslag till aktiviteter</w:t>
      </w:r>
      <w:r w:rsidR="00031538" w:rsidRPr="00135FE8">
        <w:rPr>
          <w:i/>
          <w:sz w:val="20"/>
          <w:szCs w:val="20"/>
        </w:rPr>
        <w:t xml:space="preserve"> med bygdegården som mötesplats</w:t>
      </w:r>
      <w:r w:rsidR="00EE51B9">
        <w:rPr>
          <w:i/>
          <w:sz w:val="20"/>
          <w:szCs w:val="20"/>
        </w:rPr>
        <w:t xml:space="preserve"> för social hållbarhet</w:t>
      </w:r>
    </w:p>
    <w:p w:rsidR="00BA78A5" w:rsidRPr="00135FE8" w:rsidRDefault="00BA78A5" w:rsidP="00BA78A5">
      <w:pPr>
        <w:pStyle w:val="Liststycke"/>
        <w:rPr>
          <w:i/>
          <w:sz w:val="20"/>
          <w:szCs w:val="20"/>
        </w:rPr>
      </w:pPr>
      <w:r w:rsidRPr="00135FE8">
        <w:rPr>
          <w:i/>
          <w:sz w:val="20"/>
          <w:szCs w:val="20"/>
          <w:u w:val="single"/>
        </w:rPr>
        <w:t>Caféverksamhet</w:t>
      </w:r>
      <w:r w:rsidRPr="00135FE8">
        <w:rPr>
          <w:i/>
          <w:sz w:val="20"/>
          <w:szCs w:val="20"/>
        </w:rPr>
        <w:t xml:space="preserve"> - Att mötas över en kopp kaffe för samtal, trivselaktiviteter uppskattas av många. Bygdens pensionärer ska ha bygdegården som sin naturliga mötesplats. Tisdagscafé för föräldralediga mm.</w:t>
      </w:r>
    </w:p>
    <w:p w:rsidR="00BA78A5" w:rsidRPr="00135FE8" w:rsidRDefault="00BA78A5" w:rsidP="00BA78A5">
      <w:pPr>
        <w:pStyle w:val="Liststycke"/>
        <w:rPr>
          <w:i/>
          <w:sz w:val="20"/>
          <w:szCs w:val="20"/>
        </w:rPr>
      </w:pPr>
      <w:r w:rsidRPr="00135FE8">
        <w:rPr>
          <w:i/>
          <w:sz w:val="20"/>
          <w:szCs w:val="20"/>
          <w:u w:val="single"/>
        </w:rPr>
        <w:t>Byamiddagar</w:t>
      </w:r>
      <w:r w:rsidRPr="00135FE8">
        <w:rPr>
          <w:b/>
          <w:i/>
          <w:sz w:val="20"/>
          <w:szCs w:val="20"/>
          <w:u w:val="single"/>
        </w:rPr>
        <w:t xml:space="preserve"> – </w:t>
      </w:r>
      <w:r w:rsidRPr="00135FE8">
        <w:rPr>
          <w:i/>
          <w:sz w:val="20"/>
          <w:szCs w:val="20"/>
        </w:rPr>
        <w:t>ett sätt att främja bygemenskapen är att några gånger om året ordna en middag/kvällsmat i bygdegården. Istället för att var och en ordnar med sin egen middag så skapar men en enkel måltid där alla ska känna sig välkomna – barnfamiljer, pensionärer och yrkesverksamma.</w:t>
      </w:r>
    </w:p>
    <w:p w:rsidR="00BA78A5" w:rsidRPr="00135FE8" w:rsidRDefault="00BA78A5" w:rsidP="00BA78A5">
      <w:pPr>
        <w:pStyle w:val="Liststycke"/>
        <w:rPr>
          <w:i/>
          <w:sz w:val="20"/>
          <w:szCs w:val="20"/>
        </w:rPr>
      </w:pPr>
      <w:proofErr w:type="spellStart"/>
      <w:r w:rsidRPr="00135FE8">
        <w:rPr>
          <w:i/>
          <w:sz w:val="20"/>
          <w:szCs w:val="20"/>
          <w:u w:val="single"/>
        </w:rPr>
        <w:t>After</w:t>
      </w:r>
      <w:proofErr w:type="spellEnd"/>
      <w:r w:rsidRPr="00135FE8">
        <w:rPr>
          <w:i/>
          <w:sz w:val="20"/>
          <w:szCs w:val="20"/>
          <w:u w:val="single"/>
        </w:rPr>
        <w:t xml:space="preserve"> </w:t>
      </w:r>
      <w:proofErr w:type="spellStart"/>
      <w:r w:rsidRPr="00135FE8">
        <w:rPr>
          <w:i/>
          <w:sz w:val="20"/>
          <w:szCs w:val="20"/>
          <w:u w:val="single"/>
        </w:rPr>
        <w:t>Week</w:t>
      </w:r>
      <w:proofErr w:type="spellEnd"/>
      <w:r w:rsidRPr="00135FE8">
        <w:rPr>
          <w:i/>
          <w:sz w:val="20"/>
          <w:szCs w:val="20"/>
          <w:u w:val="single"/>
        </w:rPr>
        <w:t xml:space="preserve"> –</w:t>
      </w:r>
      <w:r w:rsidRPr="00135FE8">
        <w:rPr>
          <w:i/>
          <w:sz w:val="20"/>
          <w:szCs w:val="20"/>
        </w:rPr>
        <w:t xml:space="preserve"> ta vara på intresset att mötas en stund på fredagseftermiddagen mellan 16 – 19 </w:t>
      </w:r>
      <w:r w:rsidR="00B512F4" w:rsidRPr="00135FE8">
        <w:rPr>
          <w:i/>
          <w:sz w:val="20"/>
          <w:szCs w:val="20"/>
        </w:rPr>
        <w:t xml:space="preserve">i all enkelhet. </w:t>
      </w:r>
    </w:p>
    <w:p w:rsidR="00B512F4" w:rsidRPr="00135FE8" w:rsidRDefault="00B512F4" w:rsidP="00BA78A5">
      <w:pPr>
        <w:pStyle w:val="Liststycke"/>
        <w:rPr>
          <w:i/>
          <w:sz w:val="20"/>
          <w:szCs w:val="20"/>
        </w:rPr>
      </w:pPr>
      <w:r w:rsidRPr="00135FE8">
        <w:rPr>
          <w:i/>
          <w:sz w:val="20"/>
          <w:szCs w:val="20"/>
          <w:u w:val="single"/>
        </w:rPr>
        <w:t>Frukostmöten –</w:t>
      </w:r>
      <w:r w:rsidRPr="00135FE8">
        <w:rPr>
          <w:i/>
          <w:sz w:val="20"/>
          <w:szCs w:val="20"/>
        </w:rPr>
        <w:t xml:space="preserve"> hitta intressanta föreläsare som kan intressera de yrkesverksamma och erbjud en enkel frukost.</w:t>
      </w:r>
    </w:p>
    <w:p w:rsidR="00B512F4" w:rsidRPr="00135FE8" w:rsidRDefault="00B512F4" w:rsidP="00B512F4">
      <w:pPr>
        <w:pStyle w:val="Liststycke"/>
        <w:numPr>
          <w:ilvl w:val="0"/>
          <w:numId w:val="1"/>
        </w:numPr>
        <w:rPr>
          <w:i/>
          <w:sz w:val="20"/>
          <w:szCs w:val="20"/>
        </w:rPr>
      </w:pPr>
      <w:r w:rsidRPr="00135FE8">
        <w:rPr>
          <w:i/>
          <w:sz w:val="20"/>
          <w:szCs w:val="20"/>
          <w:u w:val="single"/>
        </w:rPr>
        <w:t>Årliga hemvändardagar –</w:t>
      </w:r>
      <w:r w:rsidRPr="00135FE8">
        <w:rPr>
          <w:i/>
          <w:sz w:val="20"/>
          <w:szCs w:val="20"/>
        </w:rPr>
        <w:t xml:space="preserve"> samverka med bygdens föreningsliv för att skapa </w:t>
      </w:r>
      <w:r w:rsidR="00A805A8">
        <w:rPr>
          <w:i/>
          <w:sz w:val="20"/>
          <w:szCs w:val="20"/>
        </w:rPr>
        <w:t>en årlig träff för bygdens folk.</w:t>
      </w:r>
    </w:p>
    <w:p w:rsidR="008519F0" w:rsidRPr="00135FE8" w:rsidRDefault="00B512F4">
      <w:pPr>
        <w:rPr>
          <w:sz w:val="20"/>
          <w:szCs w:val="20"/>
          <w:u w:val="single"/>
        </w:rPr>
      </w:pPr>
      <w:r w:rsidRPr="00135FE8">
        <w:rPr>
          <w:sz w:val="20"/>
          <w:szCs w:val="20"/>
          <w:u w:val="single"/>
        </w:rPr>
        <w:t>Barn och Ungdomar</w:t>
      </w:r>
    </w:p>
    <w:p w:rsidR="00B512F4" w:rsidRPr="00135FE8" w:rsidRDefault="00B512F4">
      <w:pPr>
        <w:rPr>
          <w:sz w:val="20"/>
          <w:szCs w:val="20"/>
        </w:rPr>
      </w:pPr>
      <w:r w:rsidRPr="00135FE8">
        <w:rPr>
          <w:sz w:val="20"/>
          <w:szCs w:val="20"/>
        </w:rPr>
        <w:t>Dagens bygdegårdsrörelse har svårigheter att attrahera våra barn och ungdomar. Vi måste finna former för att våra barn och ungdomar ska se vår bygdegård som deras naturliga lokal för sina aktiviteter.</w:t>
      </w:r>
    </w:p>
    <w:p w:rsidR="00031538" w:rsidRPr="00135FE8" w:rsidRDefault="00031538" w:rsidP="00031538">
      <w:pPr>
        <w:rPr>
          <w:i/>
          <w:sz w:val="20"/>
          <w:szCs w:val="20"/>
        </w:rPr>
      </w:pPr>
      <w:r w:rsidRPr="00135FE8">
        <w:rPr>
          <w:i/>
          <w:sz w:val="20"/>
          <w:szCs w:val="20"/>
        </w:rPr>
        <w:t>Tipskatalog med fokus på barn och unga</w:t>
      </w:r>
    </w:p>
    <w:p w:rsidR="00780A8F" w:rsidRPr="00135FE8" w:rsidRDefault="00EE51B9" w:rsidP="00780A8F">
      <w:pPr>
        <w:pStyle w:val="Liststycke"/>
        <w:numPr>
          <w:ilvl w:val="0"/>
          <w:numId w:val="1"/>
        </w:numPr>
        <w:rPr>
          <w:i/>
          <w:sz w:val="20"/>
          <w:szCs w:val="20"/>
        </w:rPr>
      </w:pPr>
      <w:r>
        <w:rPr>
          <w:i/>
          <w:sz w:val="20"/>
          <w:szCs w:val="20"/>
        </w:rPr>
        <w:t>Filmvisning i b</w:t>
      </w:r>
      <w:r w:rsidR="00780A8F" w:rsidRPr="00135FE8">
        <w:rPr>
          <w:i/>
          <w:sz w:val="20"/>
          <w:szCs w:val="20"/>
        </w:rPr>
        <w:t>ygdegården med fokus på barn. Låt engagerade föräldrar få ta hand om denna verksamhet och genom bygdegårdsrörelsen får råd och stöd.</w:t>
      </w:r>
    </w:p>
    <w:p w:rsidR="00780A8F" w:rsidRPr="00135FE8" w:rsidRDefault="00692F29" w:rsidP="00780A8F">
      <w:pPr>
        <w:pStyle w:val="Liststycke"/>
        <w:numPr>
          <w:ilvl w:val="0"/>
          <w:numId w:val="1"/>
        </w:numPr>
        <w:rPr>
          <w:i/>
          <w:sz w:val="20"/>
          <w:szCs w:val="20"/>
        </w:rPr>
      </w:pPr>
      <w:proofErr w:type="spellStart"/>
      <w:r>
        <w:rPr>
          <w:i/>
          <w:sz w:val="20"/>
          <w:szCs w:val="20"/>
        </w:rPr>
        <w:t>After</w:t>
      </w:r>
      <w:proofErr w:type="spellEnd"/>
      <w:r>
        <w:rPr>
          <w:i/>
          <w:sz w:val="20"/>
          <w:szCs w:val="20"/>
        </w:rPr>
        <w:t xml:space="preserve"> </w:t>
      </w:r>
      <w:proofErr w:type="spellStart"/>
      <w:r>
        <w:rPr>
          <w:i/>
          <w:sz w:val="20"/>
          <w:szCs w:val="20"/>
        </w:rPr>
        <w:t>school</w:t>
      </w:r>
      <w:proofErr w:type="spellEnd"/>
      <w:r>
        <w:rPr>
          <w:i/>
          <w:sz w:val="20"/>
          <w:szCs w:val="20"/>
        </w:rPr>
        <w:t>-ver</w:t>
      </w:r>
      <w:r w:rsidR="00780A8F" w:rsidRPr="00135FE8">
        <w:rPr>
          <w:i/>
          <w:sz w:val="20"/>
          <w:szCs w:val="20"/>
        </w:rPr>
        <w:t>k</w:t>
      </w:r>
      <w:r>
        <w:rPr>
          <w:i/>
          <w:sz w:val="20"/>
          <w:szCs w:val="20"/>
        </w:rPr>
        <w:t>s</w:t>
      </w:r>
      <w:r w:rsidR="00780A8F" w:rsidRPr="00135FE8">
        <w:rPr>
          <w:i/>
          <w:sz w:val="20"/>
          <w:szCs w:val="20"/>
        </w:rPr>
        <w:t xml:space="preserve">amhet </w:t>
      </w:r>
      <w:proofErr w:type="gramStart"/>
      <w:r w:rsidR="00780A8F" w:rsidRPr="00135FE8">
        <w:rPr>
          <w:i/>
          <w:sz w:val="20"/>
          <w:szCs w:val="20"/>
        </w:rPr>
        <w:t>-  skolungdomar</w:t>
      </w:r>
      <w:proofErr w:type="gramEnd"/>
      <w:r w:rsidR="00780A8F" w:rsidRPr="00135FE8">
        <w:rPr>
          <w:i/>
          <w:sz w:val="20"/>
          <w:szCs w:val="20"/>
        </w:rPr>
        <w:t xml:space="preserve"> som inte går på fritids erbjuds en mötesplats i bygdegården för läxläsning och samvaro. Samverkansprojekt med kommun och SV.</w:t>
      </w:r>
    </w:p>
    <w:p w:rsidR="00780A8F" w:rsidRDefault="00780A8F" w:rsidP="00780A8F">
      <w:pPr>
        <w:pStyle w:val="Liststycke"/>
        <w:numPr>
          <w:ilvl w:val="0"/>
          <w:numId w:val="1"/>
        </w:numPr>
        <w:rPr>
          <w:i/>
          <w:sz w:val="20"/>
          <w:szCs w:val="20"/>
        </w:rPr>
      </w:pPr>
      <w:r w:rsidRPr="00135FE8">
        <w:rPr>
          <w:i/>
          <w:sz w:val="20"/>
          <w:szCs w:val="20"/>
        </w:rPr>
        <w:t>Alternativ konfirmationsläger – i samarbete med SV fånga upp intresset hos ungdomar att finna former för att hantera nätets utmaningar, moral, etik, relationer mm.</w:t>
      </w:r>
    </w:p>
    <w:p w:rsidR="00130918" w:rsidRDefault="00130918" w:rsidP="00780A8F">
      <w:pPr>
        <w:pStyle w:val="Liststycke"/>
        <w:numPr>
          <w:ilvl w:val="0"/>
          <w:numId w:val="1"/>
        </w:numPr>
        <w:rPr>
          <w:i/>
          <w:sz w:val="20"/>
          <w:szCs w:val="20"/>
        </w:rPr>
      </w:pPr>
      <w:r>
        <w:rPr>
          <w:i/>
          <w:sz w:val="20"/>
          <w:szCs w:val="20"/>
        </w:rPr>
        <w:t>Sända ut inspirationsmaterial och utveckla kulturverksamhet för barn och unga, exempelvis att söka projektmedel.</w:t>
      </w:r>
    </w:p>
    <w:p w:rsidR="008E61F7" w:rsidRPr="00135FE8" w:rsidRDefault="008E61F7" w:rsidP="00780A8F">
      <w:pPr>
        <w:pStyle w:val="Liststycke"/>
        <w:numPr>
          <w:ilvl w:val="0"/>
          <w:numId w:val="1"/>
        </w:numPr>
        <w:rPr>
          <w:i/>
          <w:sz w:val="20"/>
          <w:szCs w:val="20"/>
        </w:rPr>
      </w:pPr>
      <w:r>
        <w:rPr>
          <w:i/>
          <w:sz w:val="20"/>
          <w:szCs w:val="20"/>
        </w:rPr>
        <w:t>”Vi skrämmer Sverige!”</w:t>
      </w:r>
    </w:p>
    <w:p w:rsidR="00A805A8" w:rsidRDefault="00A805A8">
      <w:pPr>
        <w:rPr>
          <w:sz w:val="20"/>
          <w:szCs w:val="20"/>
          <w:u w:val="single"/>
        </w:rPr>
      </w:pPr>
      <w:r>
        <w:rPr>
          <w:sz w:val="20"/>
          <w:szCs w:val="20"/>
          <w:u w:val="single"/>
        </w:rPr>
        <w:br w:type="page"/>
      </w:r>
    </w:p>
    <w:p w:rsidR="00780A8F" w:rsidRPr="00135FE8" w:rsidRDefault="00780A8F" w:rsidP="00780A8F">
      <w:pPr>
        <w:rPr>
          <w:sz w:val="20"/>
          <w:szCs w:val="20"/>
          <w:u w:val="single"/>
        </w:rPr>
      </w:pPr>
      <w:r w:rsidRPr="00135FE8">
        <w:rPr>
          <w:sz w:val="20"/>
          <w:szCs w:val="20"/>
          <w:u w:val="single"/>
        </w:rPr>
        <w:lastRenderedPageBreak/>
        <w:t>Kulturaktiviteter</w:t>
      </w:r>
    </w:p>
    <w:p w:rsidR="00EE1597" w:rsidRPr="00135FE8" w:rsidRDefault="00EE1597" w:rsidP="00E636C8">
      <w:pPr>
        <w:pStyle w:val="Liststycke"/>
        <w:rPr>
          <w:sz w:val="20"/>
          <w:szCs w:val="20"/>
          <w:u w:val="single"/>
        </w:rPr>
      </w:pPr>
      <w:r w:rsidRPr="00135FE8">
        <w:rPr>
          <w:sz w:val="20"/>
          <w:szCs w:val="20"/>
        </w:rPr>
        <w:t>Effekt: Att inspirera och höja kunskapen hos oss alla för att genomföra kulturaktiviteter i våra bygdegårdar.</w:t>
      </w:r>
    </w:p>
    <w:p w:rsidR="00FB133E" w:rsidRPr="00135FE8" w:rsidRDefault="00FB133E" w:rsidP="00031538">
      <w:pPr>
        <w:pStyle w:val="Liststycke"/>
        <w:numPr>
          <w:ilvl w:val="0"/>
          <w:numId w:val="2"/>
        </w:numPr>
        <w:rPr>
          <w:sz w:val="20"/>
          <w:szCs w:val="20"/>
          <w:u w:val="single"/>
        </w:rPr>
      </w:pPr>
      <w:r w:rsidRPr="00135FE8">
        <w:rPr>
          <w:sz w:val="20"/>
          <w:szCs w:val="20"/>
        </w:rPr>
        <w:t xml:space="preserve">Arbeta </w:t>
      </w:r>
      <w:r w:rsidR="008E61F7">
        <w:rPr>
          <w:sz w:val="20"/>
          <w:szCs w:val="20"/>
        </w:rPr>
        <w:t xml:space="preserve">för att kulturverksamhet i bygdegården </w:t>
      </w:r>
      <w:r w:rsidRPr="00135FE8">
        <w:rPr>
          <w:sz w:val="20"/>
          <w:szCs w:val="20"/>
        </w:rPr>
        <w:t>blir ett stående inslag. Samarbeta med kommunens kulturansvariga och bygdens kulturföreningar.</w:t>
      </w:r>
    </w:p>
    <w:p w:rsidR="00FB133E" w:rsidRPr="00701049" w:rsidRDefault="00FB133E" w:rsidP="00031538">
      <w:pPr>
        <w:pStyle w:val="Liststycke"/>
        <w:numPr>
          <w:ilvl w:val="0"/>
          <w:numId w:val="2"/>
        </w:numPr>
        <w:rPr>
          <w:sz w:val="20"/>
          <w:szCs w:val="20"/>
          <w:u w:val="single"/>
        </w:rPr>
      </w:pPr>
      <w:r w:rsidRPr="00135FE8">
        <w:rPr>
          <w:sz w:val="20"/>
          <w:szCs w:val="20"/>
        </w:rPr>
        <w:t>Använda sig av Bygdegårdarnas Riksförbunds erbjudande om konstdeposition – att låna konst av förbundet. God konst på väggarna höjer upplevelsen i bygdegården.</w:t>
      </w:r>
    </w:p>
    <w:p w:rsidR="00701049" w:rsidRPr="00D30917" w:rsidRDefault="008E61F7" w:rsidP="00031538">
      <w:pPr>
        <w:pStyle w:val="Liststycke"/>
        <w:numPr>
          <w:ilvl w:val="0"/>
          <w:numId w:val="2"/>
        </w:numPr>
        <w:rPr>
          <w:sz w:val="20"/>
          <w:szCs w:val="20"/>
          <w:u w:val="single"/>
        </w:rPr>
      </w:pPr>
      <w:r>
        <w:rPr>
          <w:sz w:val="20"/>
          <w:szCs w:val="20"/>
        </w:rPr>
        <w:t xml:space="preserve">Utställning ”Vässa pennan” </w:t>
      </w:r>
      <w:r w:rsidR="00701049">
        <w:rPr>
          <w:sz w:val="20"/>
          <w:szCs w:val="20"/>
        </w:rPr>
        <w:t>kan fortsätta under de närmaste åren så att fler bygdegårdsföreningar får möjlighet att låna utställningen för att skapa ”egen” konstutställning.</w:t>
      </w:r>
    </w:p>
    <w:p w:rsidR="00D30917" w:rsidRPr="00135FE8" w:rsidRDefault="00D30917" w:rsidP="00031538">
      <w:pPr>
        <w:pStyle w:val="Liststycke"/>
        <w:numPr>
          <w:ilvl w:val="0"/>
          <w:numId w:val="2"/>
        </w:numPr>
        <w:rPr>
          <w:sz w:val="20"/>
          <w:szCs w:val="20"/>
          <w:u w:val="single"/>
        </w:rPr>
      </w:pPr>
      <w:r>
        <w:rPr>
          <w:sz w:val="20"/>
          <w:szCs w:val="20"/>
        </w:rPr>
        <w:t>Inspirera de regionala kulturkonsulenterna att aktivt samarbe</w:t>
      </w:r>
      <w:r w:rsidR="00E41969">
        <w:rPr>
          <w:sz w:val="20"/>
          <w:szCs w:val="20"/>
        </w:rPr>
        <w:t>ta med distriktet.</w:t>
      </w:r>
    </w:p>
    <w:p w:rsidR="00031538" w:rsidRPr="00135FE8" w:rsidRDefault="00EE1597" w:rsidP="00031538">
      <w:pPr>
        <w:rPr>
          <w:i/>
          <w:sz w:val="20"/>
          <w:szCs w:val="20"/>
        </w:rPr>
      </w:pPr>
      <w:r w:rsidRPr="00135FE8">
        <w:rPr>
          <w:i/>
          <w:sz w:val="20"/>
          <w:szCs w:val="20"/>
        </w:rPr>
        <w:t>Tipskatalog till kulturaktiviteter</w:t>
      </w:r>
    </w:p>
    <w:p w:rsidR="00FB133E" w:rsidRPr="00135FE8" w:rsidRDefault="00FB133E" w:rsidP="00EE1597">
      <w:pPr>
        <w:pStyle w:val="Liststycke"/>
        <w:numPr>
          <w:ilvl w:val="0"/>
          <w:numId w:val="1"/>
        </w:numPr>
        <w:rPr>
          <w:i/>
          <w:sz w:val="20"/>
          <w:szCs w:val="20"/>
          <w:u w:val="single"/>
        </w:rPr>
      </w:pPr>
      <w:r w:rsidRPr="00135FE8">
        <w:rPr>
          <w:i/>
          <w:sz w:val="20"/>
          <w:szCs w:val="20"/>
        </w:rPr>
        <w:t>Samverka med våra bibliotek – våra bibliotek gör årliga utförsäljningar/utsortering</w:t>
      </w:r>
      <w:r w:rsidR="00E16A27" w:rsidRPr="00135FE8">
        <w:rPr>
          <w:i/>
          <w:sz w:val="20"/>
          <w:szCs w:val="20"/>
        </w:rPr>
        <w:t>ar av sitt boksortiment. Gör kulturkvällar där utr</w:t>
      </w:r>
      <w:r w:rsidR="00545588" w:rsidRPr="00135FE8">
        <w:rPr>
          <w:i/>
          <w:sz w:val="20"/>
          <w:szCs w:val="20"/>
        </w:rPr>
        <w:t>angerade böcker presenteras över en kopp kaffe under temat ” En bok, en kopp</w:t>
      </w:r>
      <w:r w:rsidR="008E61F7">
        <w:rPr>
          <w:i/>
          <w:sz w:val="20"/>
          <w:szCs w:val="20"/>
        </w:rPr>
        <w:t xml:space="preserve"> kaffe och en mazarin”</w:t>
      </w:r>
      <w:r w:rsidR="00545588" w:rsidRPr="00135FE8">
        <w:rPr>
          <w:i/>
          <w:sz w:val="20"/>
          <w:szCs w:val="20"/>
        </w:rPr>
        <w:t>.</w:t>
      </w:r>
    </w:p>
    <w:p w:rsidR="00FB133E" w:rsidRPr="00135FE8" w:rsidRDefault="00545588" w:rsidP="00EE1597">
      <w:pPr>
        <w:pStyle w:val="Liststycke"/>
        <w:numPr>
          <w:ilvl w:val="0"/>
          <w:numId w:val="1"/>
        </w:numPr>
        <w:rPr>
          <w:i/>
          <w:sz w:val="20"/>
          <w:szCs w:val="20"/>
          <w:u w:val="single"/>
        </w:rPr>
      </w:pPr>
      <w:r w:rsidRPr="00135FE8">
        <w:rPr>
          <w:i/>
          <w:sz w:val="20"/>
          <w:szCs w:val="20"/>
        </w:rPr>
        <w:t>Vernissage – av bygdens konstnärer eller flygfoton över alla gårdar som finns i de flesta hem på landsbygden.</w:t>
      </w:r>
    </w:p>
    <w:p w:rsidR="00545588" w:rsidRPr="00135FE8" w:rsidRDefault="00545588" w:rsidP="00EE1597">
      <w:pPr>
        <w:pStyle w:val="Liststycke"/>
        <w:numPr>
          <w:ilvl w:val="0"/>
          <w:numId w:val="1"/>
        </w:numPr>
        <w:rPr>
          <w:i/>
          <w:sz w:val="20"/>
          <w:szCs w:val="20"/>
          <w:u w:val="single"/>
        </w:rPr>
      </w:pPr>
      <w:r w:rsidRPr="00135FE8">
        <w:rPr>
          <w:i/>
          <w:sz w:val="20"/>
          <w:szCs w:val="20"/>
        </w:rPr>
        <w:t>Samarbeta med arrangörerna av Konstveckan i Skåne. Bjud in de lokala konstnärerna till bygdegården att visa sin konst under dessa dagar.</w:t>
      </w:r>
    </w:p>
    <w:p w:rsidR="00B34E7D" w:rsidRPr="00135FE8" w:rsidRDefault="00B34E7D" w:rsidP="00EE1597">
      <w:pPr>
        <w:pStyle w:val="Liststycke"/>
        <w:numPr>
          <w:ilvl w:val="0"/>
          <w:numId w:val="1"/>
        </w:numPr>
        <w:rPr>
          <w:i/>
          <w:sz w:val="20"/>
          <w:szCs w:val="20"/>
          <w:u w:val="single"/>
        </w:rPr>
      </w:pPr>
      <w:r w:rsidRPr="00135FE8">
        <w:rPr>
          <w:i/>
          <w:sz w:val="20"/>
          <w:szCs w:val="20"/>
        </w:rPr>
        <w:t>Distrikt</w:t>
      </w:r>
      <w:r w:rsidR="00E41969">
        <w:rPr>
          <w:i/>
          <w:sz w:val="20"/>
          <w:szCs w:val="20"/>
        </w:rPr>
        <w:t>et utser – ”Goda exempel”</w:t>
      </w:r>
      <w:r w:rsidRPr="00135FE8">
        <w:rPr>
          <w:i/>
          <w:sz w:val="20"/>
          <w:szCs w:val="20"/>
        </w:rPr>
        <w:t xml:space="preserve"> – till den bygdegård</w:t>
      </w:r>
      <w:r w:rsidR="002272E8">
        <w:rPr>
          <w:i/>
          <w:sz w:val="20"/>
          <w:szCs w:val="20"/>
        </w:rPr>
        <w:t xml:space="preserve"> som skapat bra aktivitet eller evenemang</w:t>
      </w:r>
      <w:r w:rsidRPr="00135FE8">
        <w:rPr>
          <w:i/>
          <w:sz w:val="20"/>
          <w:szCs w:val="20"/>
        </w:rPr>
        <w:t xml:space="preserve"> i bygdegården och/eller visat på nytänkan</w:t>
      </w:r>
      <w:r w:rsidR="002169CF">
        <w:rPr>
          <w:i/>
          <w:sz w:val="20"/>
          <w:szCs w:val="20"/>
        </w:rPr>
        <w:t>de inom kulturaktivitetsområdet.</w:t>
      </w:r>
    </w:p>
    <w:p w:rsidR="004A73C7" w:rsidRPr="00135FE8" w:rsidRDefault="00EE1597" w:rsidP="00EE1597">
      <w:pPr>
        <w:pStyle w:val="Liststycke"/>
        <w:numPr>
          <w:ilvl w:val="0"/>
          <w:numId w:val="1"/>
        </w:numPr>
        <w:rPr>
          <w:i/>
          <w:sz w:val="20"/>
          <w:szCs w:val="20"/>
          <w:u w:val="single"/>
        </w:rPr>
      </w:pPr>
      <w:r w:rsidRPr="00135FE8">
        <w:rPr>
          <w:i/>
          <w:sz w:val="20"/>
          <w:szCs w:val="20"/>
        </w:rPr>
        <w:t>Loppisverksamhet av olika slag</w:t>
      </w:r>
    </w:p>
    <w:p w:rsidR="00B34E7D" w:rsidRPr="00135FE8" w:rsidRDefault="00B34E7D" w:rsidP="00B34E7D">
      <w:pPr>
        <w:rPr>
          <w:sz w:val="20"/>
          <w:szCs w:val="20"/>
          <w:u w:val="single"/>
        </w:rPr>
      </w:pPr>
      <w:r w:rsidRPr="00135FE8">
        <w:rPr>
          <w:sz w:val="20"/>
          <w:szCs w:val="20"/>
          <w:u w:val="single"/>
        </w:rPr>
        <w:t>Övrigt</w:t>
      </w:r>
    </w:p>
    <w:p w:rsidR="00B34E7D" w:rsidRDefault="00B34E7D" w:rsidP="00B34E7D">
      <w:pPr>
        <w:rPr>
          <w:sz w:val="20"/>
          <w:szCs w:val="20"/>
        </w:rPr>
      </w:pPr>
      <w:r w:rsidRPr="00135FE8">
        <w:rPr>
          <w:sz w:val="20"/>
          <w:szCs w:val="20"/>
        </w:rPr>
        <w:t>Bygdegården är en underifrån rörelse som växer fram ur medlemsintresset. Bygdens folk skapar något som är bra och nyttigt för alla.</w:t>
      </w:r>
      <w:r w:rsidR="004A73C7" w:rsidRPr="00135FE8">
        <w:rPr>
          <w:sz w:val="20"/>
          <w:szCs w:val="20"/>
        </w:rPr>
        <w:t xml:space="preserve"> Men denna demokratiska rörelse måste försvaras och utvecklas i dagens snabba samhällsutveckling. Därför bör bygdegårdsrörelsen vara en kraft och samlingspunkt för demokratiutveckling och integrationsarbete. I samarbete med kommunen och Vuxenskolan kan bygdegården bli ett centra för just detta arbete.</w:t>
      </w:r>
    </w:p>
    <w:p w:rsidR="00701049" w:rsidRPr="00135FE8" w:rsidRDefault="00701049" w:rsidP="00B34E7D">
      <w:pPr>
        <w:rPr>
          <w:sz w:val="20"/>
          <w:szCs w:val="20"/>
        </w:rPr>
      </w:pPr>
      <w:r>
        <w:rPr>
          <w:sz w:val="20"/>
          <w:szCs w:val="20"/>
        </w:rPr>
        <w:t>Fler och fler av medborgarna upplever försämrad psykisk hälsa och ensamhet. Bygdegårdarna är viktiga mötesplatser i våra byar/orter och genom möten i bygdegården kan vi bryta den ofrivilliga ensamheten och skapa mänsklig kontakt till gagn för folkhälsan.</w:t>
      </w:r>
    </w:p>
    <w:p w:rsidR="004A73C7" w:rsidRDefault="004A73C7" w:rsidP="004A73C7">
      <w:pPr>
        <w:pStyle w:val="Liststycke"/>
        <w:numPr>
          <w:ilvl w:val="0"/>
          <w:numId w:val="5"/>
        </w:numPr>
        <w:rPr>
          <w:sz w:val="20"/>
          <w:szCs w:val="20"/>
        </w:rPr>
      </w:pPr>
      <w:r w:rsidRPr="00135FE8">
        <w:rPr>
          <w:sz w:val="20"/>
          <w:szCs w:val="20"/>
        </w:rPr>
        <w:t>Ö</w:t>
      </w:r>
      <w:r w:rsidR="002A7B53">
        <w:rPr>
          <w:sz w:val="20"/>
          <w:szCs w:val="20"/>
        </w:rPr>
        <w:t xml:space="preserve">verläggning med </w:t>
      </w:r>
      <w:r w:rsidRPr="00135FE8">
        <w:rPr>
          <w:sz w:val="20"/>
          <w:szCs w:val="20"/>
        </w:rPr>
        <w:t>Skåne</w:t>
      </w:r>
      <w:r w:rsidR="002A7B53">
        <w:rPr>
          <w:sz w:val="20"/>
          <w:szCs w:val="20"/>
        </w:rPr>
        <w:t>s Kommuner och Regioner</w:t>
      </w:r>
      <w:r w:rsidRPr="00135FE8">
        <w:rPr>
          <w:sz w:val="20"/>
          <w:szCs w:val="20"/>
        </w:rPr>
        <w:t xml:space="preserve"> om hur hitta former för samverkan i demokrati- och integrationsarbetet.</w:t>
      </w:r>
    </w:p>
    <w:p w:rsidR="00701049" w:rsidRPr="00135FE8" w:rsidRDefault="002169CF" w:rsidP="004A73C7">
      <w:pPr>
        <w:pStyle w:val="Liststycke"/>
        <w:numPr>
          <w:ilvl w:val="0"/>
          <w:numId w:val="5"/>
        </w:numPr>
        <w:rPr>
          <w:sz w:val="20"/>
          <w:szCs w:val="20"/>
        </w:rPr>
      </w:pPr>
      <w:r>
        <w:rPr>
          <w:sz w:val="20"/>
          <w:szCs w:val="20"/>
        </w:rPr>
        <w:t xml:space="preserve">Inspirera föreningarna </w:t>
      </w:r>
      <w:r w:rsidR="00701049">
        <w:rPr>
          <w:sz w:val="20"/>
          <w:szCs w:val="20"/>
        </w:rPr>
        <w:t>att ha fokus</w:t>
      </w:r>
      <w:r w:rsidR="00B71B15">
        <w:rPr>
          <w:sz w:val="20"/>
          <w:szCs w:val="20"/>
        </w:rPr>
        <w:t xml:space="preserve"> på</w:t>
      </w:r>
      <w:bookmarkStart w:id="0" w:name="_GoBack"/>
      <w:bookmarkEnd w:id="0"/>
      <w:r w:rsidR="00701049">
        <w:rPr>
          <w:sz w:val="20"/>
          <w:szCs w:val="20"/>
        </w:rPr>
        <w:t xml:space="preserve"> bygdegårdsrörelsens viktiga roll i folkhälsoarbetet. </w:t>
      </w:r>
    </w:p>
    <w:p w:rsidR="004A73C7" w:rsidRPr="00135FE8" w:rsidRDefault="004A73C7" w:rsidP="004A73C7">
      <w:pPr>
        <w:rPr>
          <w:sz w:val="20"/>
          <w:szCs w:val="20"/>
        </w:rPr>
      </w:pPr>
      <w:r w:rsidRPr="00135FE8">
        <w:rPr>
          <w:sz w:val="20"/>
          <w:szCs w:val="20"/>
        </w:rPr>
        <w:t>För att bygdegårdsrörelsen ska kunna utveckla och genomföra vår handlingsplan behövs resurser i olika former. Därför är det angeläget att hitta projektmedel hos offentliga eller privata or</w:t>
      </w:r>
      <w:r w:rsidR="00B71B15">
        <w:rPr>
          <w:sz w:val="20"/>
          <w:szCs w:val="20"/>
        </w:rPr>
        <w:t>ganisationer, såsom</w:t>
      </w:r>
      <w:r w:rsidRPr="00135FE8">
        <w:rPr>
          <w:sz w:val="20"/>
          <w:szCs w:val="20"/>
        </w:rPr>
        <w:t xml:space="preserve"> Sparbanksstif</w:t>
      </w:r>
      <w:r w:rsidR="001E120C" w:rsidRPr="00135FE8">
        <w:rPr>
          <w:sz w:val="20"/>
          <w:szCs w:val="20"/>
        </w:rPr>
        <w:t>t</w:t>
      </w:r>
      <w:r w:rsidR="00B71B15">
        <w:rPr>
          <w:sz w:val="20"/>
          <w:szCs w:val="20"/>
        </w:rPr>
        <w:t>elserna</w:t>
      </w:r>
      <w:r w:rsidRPr="00135FE8">
        <w:rPr>
          <w:sz w:val="20"/>
          <w:szCs w:val="20"/>
        </w:rPr>
        <w:t xml:space="preserve">, </w:t>
      </w:r>
      <w:r w:rsidR="00B71B15">
        <w:rPr>
          <w:sz w:val="20"/>
          <w:szCs w:val="20"/>
        </w:rPr>
        <w:t>Postkodsstiftelsen</w:t>
      </w:r>
      <w:r w:rsidR="008E61F7">
        <w:rPr>
          <w:sz w:val="20"/>
          <w:szCs w:val="20"/>
        </w:rPr>
        <w:t xml:space="preserve">, </w:t>
      </w:r>
      <w:r w:rsidRPr="00135FE8">
        <w:rPr>
          <w:sz w:val="20"/>
          <w:szCs w:val="20"/>
        </w:rPr>
        <w:t>A</w:t>
      </w:r>
      <w:r w:rsidR="002A7B53">
        <w:rPr>
          <w:sz w:val="20"/>
          <w:szCs w:val="20"/>
        </w:rPr>
        <w:t>llmänna A</w:t>
      </w:r>
      <w:r w:rsidR="00B71B15">
        <w:rPr>
          <w:sz w:val="20"/>
          <w:szCs w:val="20"/>
        </w:rPr>
        <w:t>rvsfonden och</w:t>
      </w:r>
      <w:r w:rsidRPr="00135FE8">
        <w:rPr>
          <w:sz w:val="20"/>
          <w:szCs w:val="20"/>
        </w:rPr>
        <w:t xml:space="preserve"> Region Skåne mm.</w:t>
      </w:r>
    </w:p>
    <w:p w:rsidR="004B29DB" w:rsidRPr="00135FE8" w:rsidRDefault="008E61F7" w:rsidP="004B29DB">
      <w:pPr>
        <w:pStyle w:val="Liststycke"/>
        <w:numPr>
          <w:ilvl w:val="0"/>
          <w:numId w:val="6"/>
        </w:numPr>
        <w:rPr>
          <w:sz w:val="20"/>
          <w:szCs w:val="20"/>
        </w:rPr>
      </w:pPr>
      <w:r>
        <w:rPr>
          <w:sz w:val="20"/>
          <w:szCs w:val="20"/>
        </w:rPr>
        <w:t>Riksförbundets kulturansvarig</w:t>
      </w:r>
      <w:r w:rsidR="004B29DB" w:rsidRPr="00135FE8">
        <w:rPr>
          <w:sz w:val="20"/>
          <w:szCs w:val="20"/>
        </w:rPr>
        <w:t xml:space="preserve"> tillsammans med Skånedistriktet definierar projekt och söker projektmedel</w:t>
      </w:r>
    </w:p>
    <w:p w:rsidR="00135FE8" w:rsidRDefault="00135FE8" w:rsidP="00135FE8">
      <w:pPr>
        <w:pStyle w:val="Liststycke"/>
        <w:rPr>
          <w:sz w:val="20"/>
          <w:szCs w:val="20"/>
        </w:rPr>
      </w:pPr>
    </w:p>
    <w:p w:rsidR="00135FE8" w:rsidRPr="00135FE8" w:rsidRDefault="002A7B53" w:rsidP="00135FE8">
      <w:pPr>
        <w:rPr>
          <w:sz w:val="20"/>
          <w:szCs w:val="20"/>
        </w:rPr>
      </w:pPr>
      <w:r>
        <w:rPr>
          <w:sz w:val="20"/>
          <w:szCs w:val="20"/>
        </w:rPr>
        <w:t>Skåne 2025-01-18</w:t>
      </w:r>
    </w:p>
    <w:p w:rsidR="004B29DB" w:rsidRPr="00135FE8" w:rsidRDefault="004B29DB" w:rsidP="004B29DB">
      <w:pPr>
        <w:rPr>
          <w:sz w:val="20"/>
          <w:szCs w:val="20"/>
        </w:rPr>
      </w:pPr>
      <w:r w:rsidRPr="00135FE8">
        <w:rPr>
          <w:sz w:val="20"/>
          <w:szCs w:val="20"/>
        </w:rPr>
        <w:t>Bygdegårdarnas Skånedistrikt</w:t>
      </w:r>
    </w:p>
    <w:sectPr w:rsidR="004B29DB" w:rsidRPr="00135FE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9CF" w:rsidRDefault="002169CF" w:rsidP="00A805A8">
      <w:pPr>
        <w:spacing w:after="0" w:line="240" w:lineRule="auto"/>
      </w:pPr>
      <w:r>
        <w:separator/>
      </w:r>
    </w:p>
  </w:endnote>
  <w:endnote w:type="continuationSeparator" w:id="0">
    <w:p w:rsidR="002169CF" w:rsidRDefault="002169CF" w:rsidP="00A8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9CF" w:rsidRDefault="002169CF" w:rsidP="00A805A8">
      <w:pPr>
        <w:spacing w:after="0" w:line="240" w:lineRule="auto"/>
      </w:pPr>
      <w:r>
        <w:separator/>
      </w:r>
    </w:p>
  </w:footnote>
  <w:footnote w:type="continuationSeparator" w:id="0">
    <w:p w:rsidR="002169CF" w:rsidRDefault="002169CF" w:rsidP="00A80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CF" w:rsidRDefault="002169CF">
    <w:pPr>
      <w:pStyle w:val="Sidhuvud"/>
    </w:pPr>
    <w:r>
      <w:rPr>
        <w:noProof/>
        <w:lang w:eastAsia="sv-SE"/>
      </w:rPr>
      <w:drawing>
        <wp:anchor distT="0" distB="0" distL="114300" distR="114300" simplePos="0" relativeHeight="251659264" behindDoc="1" locked="0" layoutInCell="1" allowOverlap="1" wp14:anchorId="7223DEC6" wp14:editId="65264205">
          <wp:simplePos x="0" y="0"/>
          <wp:positionH relativeFrom="column">
            <wp:posOffset>-5715</wp:posOffset>
          </wp:positionH>
          <wp:positionV relativeFrom="paragraph">
            <wp:posOffset>-251460</wp:posOffset>
          </wp:positionV>
          <wp:extent cx="4240530" cy="604520"/>
          <wp:effectExtent l="0" t="0" r="7620" b="5080"/>
          <wp:wrapTight wrapText="bothSides">
            <wp:wrapPolygon edited="0">
              <wp:start x="0" y="0"/>
              <wp:lineTo x="0" y="21101"/>
              <wp:lineTo x="21542" y="21101"/>
              <wp:lineTo x="21542" y="0"/>
              <wp:lineTo x="0" y="0"/>
            </wp:wrapPolygon>
          </wp:wrapTight>
          <wp:docPr id="1" name="Bildobjekt 1" descr="C:\Users\Gina\Desktop\BR Skåne Logga.jpg"/>
          <wp:cNvGraphicFramePr/>
          <a:graphic xmlns:a="http://schemas.openxmlformats.org/drawingml/2006/main">
            <a:graphicData uri="http://schemas.openxmlformats.org/drawingml/2006/picture">
              <pic:pic xmlns:pic="http://schemas.openxmlformats.org/drawingml/2006/picture">
                <pic:nvPicPr>
                  <pic:cNvPr id="1" name="Bildobjekt 1" descr="C:\Users\Gina\Desktop\BR Skåne Logg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0530" cy="604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08B"/>
    <w:multiLevelType w:val="hybridMultilevel"/>
    <w:tmpl w:val="1A3CE6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DE36F4E"/>
    <w:multiLevelType w:val="hybridMultilevel"/>
    <w:tmpl w:val="8AE01D5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EB2433B"/>
    <w:multiLevelType w:val="hybridMultilevel"/>
    <w:tmpl w:val="29A4DB98"/>
    <w:lvl w:ilvl="0" w:tplc="791498D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C0610FB"/>
    <w:multiLevelType w:val="hybridMultilevel"/>
    <w:tmpl w:val="D5AE1BB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65D61C0F"/>
    <w:multiLevelType w:val="hybridMultilevel"/>
    <w:tmpl w:val="9C7A663C"/>
    <w:lvl w:ilvl="0" w:tplc="7416F2C8">
      <w:start w:val="1"/>
      <w:numFmt w:val="upp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nsid w:val="65EE2D0B"/>
    <w:multiLevelType w:val="hybridMultilevel"/>
    <w:tmpl w:val="20DC0C5E"/>
    <w:lvl w:ilvl="0" w:tplc="3E8C15F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nsid w:val="6DF4047F"/>
    <w:multiLevelType w:val="hybridMultilevel"/>
    <w:tmpl w:val="948AD9F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F99079C"/>
    <w:multiLevelType w:val="hybridMultilevel"/>
    <w:tmpl w:val="DC7E752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F0"/>
    <w:rsid w:val="00031538"/>
    <w:rsid w:val="000D1BF7"/>
    <w:rsid w:val="00114D1D"/>
    <w:rsid w:val="00130918"/>
    <w:rsid w:val="00135FE8"/>
    <w:rsid w:val="001E120C"/>
    <w:rsid w:val="002169CF"/>
    <w:rsid w:val="002272E8"/>
    <w:rsid w:val="00297A9A"/>
    <w:rsid w:val="002A50BC"/>
    <w:rsid w:val="002A7B53"/>
    <w:rsid w:val="003400F1"/>
    <w:rsid w:val="003C5F18"/>
    <w:rsid w:val="004A73C7"/>
    <w:rsid w:val="004B29DB"/>
    <w:rsid w:val="00545588"/>
    <w:rsid w:val="005D0869"/>
    <w:rsid w:val="005F0B6B"/>
    <w:rsid w:val="00601489"/>
    <w:rsid w:val="00675E45"/>
    <w:rsid w:val="00692F29"/>
    <w:rsid w:val="00701049"/>
    <w:rsid w:val="00780A8F"/>
    <w:rsid w:val="0078592C"/>
    <w:rsid w:val="008519F0"/>
    <w:rsid w:val="008E61F7"/>
    <w:rsid w:val="00905F6B"/>
    <w:rsid w:val="00A771DA"/>
    <w:rsid w:val="00A805A8"/>
    <w:rsid w:val="00AE474C"/>
    <w:rsid w:val="00B34E7D"/>
    <w:rsid w:val="00B512F4"/>
    <w:rsid w:val="00B71B15"/>
    <w:rsid w:val="00BA78A5"/>
    <w:rsid w:val="00CB7039"/>
    <w:rsid w:val="00D30917"/>
    <w:rsid w:val="00E16A27"/>
    <w:rsid w:val="00E41969"/>
    <w:rsid w:val="00E636C8"/>
    <w:rsid w:val="00EE05A3"/>
    <w:rsid w:val="00EE1597"/>
    <w:rsid w:val="00EE51B9"/>
    <w:rsid w:val="00F079F1"/>
    <w:rsid w:val="00FA3A04"/>
    <w:rsid w:val="00FB1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519F0"/>
    <w:pPr>
      <w:ind w:left="720"/>
      <w:contextualSpacing/>
    </w:pPr>
  </w:style>
  <w:style w:type="paragraph" w:styleId="Ballongtext">
    <w:name w:val="Balloon Text"/>
    <w:basedOn w:val="Normal"/>
    <w:link w:val="BallongtextChar"/>
    <w:uiPriority w:val="99"/>
    <w:semiHidden/>
    <w:unhideWhenUsed/>
    <w:rsid w:val="00F079F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079F1"/>
    <w:rPr>
      <w:rFonts w:ascii="Segoe UI" w:hAnsi="Segoe UI" w:cs="Segoe UI"/>
      <w:sz w:val="18"/>
      <w:szCs w:val="18"/>
    </w:rPr>
  </w:style>
  <w:style w:type="paragraph" w:styleId="Sidhuvud">
    <w:name w:val="header"/>
    <w:basedOn w:val="Normal"/>
    <w:link w:val="SidhuvudChar"/>
    <w:uiPriority w:val="99"/>
    <w:unhideWhenUsed/>
    <w:rsid w:val="00A805A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805A8"/>
  </w:style>
  <w:style w:type="paragraph" w:styleId="Sidfot">
    <w:name w:val="footer"/>
    <w:basedOn w:val="Normal"/>
    <w:link w:val="SidfotChar"/>
    <w:uiPriority w:val="99"/>
    <w:unhideWhenUsed/>
    <w:rsid w:val="00A805A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0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519F0"/>
    <w:pPr>
      <w:ind w:left="720"/>
      <w:contextualSpacing/>
    </w:pPr>
  </w:style>
  <w:style w:type="paragraph" w:styleId="Ballongtext">
    <w:name w:val="Balloon Text"/>
    <w:basedOn w:val="Normal"/>
    <w:link w:val="BallongtextChar"/>
    <w:uiPriority w:val="99"/>
    <w:semiHidden/>
    <w:unhideWhenUsed/>
    <w:rsid w:val="00F079F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079F1"/>
    <w:rPr>
      <w:rFonts w:ascii="Segoe UI" w:hAnsi="Segoe UI" w:cs="Segoe UI"/>
      <w:sz w:val="18"/>
      <w:szCs w:val="18"/>
    </w:rPr>
  </w:style>
  <w:style w:type="paragraph" w:styleId="Sidhuvud">
    <w:name w:val="header"/>
    <w:basedOn w:val="Normal"/>
    <w:link w:val="SidhuvudChar"/>
    <w:uiPriority w:val="99"/>
    <w:unhideWhenUsed/>
    <w:rsid w:val="00A805A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805A8"/>
  </w:style>
  <w:style w:type="paragraph" w:styleId="Sidfot">
    <w:name w:val="footer"/>
    <w:basedOn w:val="Normal"/>
    <w:link w:val="SidfotChar"/>
    <w:uiPriority w:val="99"/>
    <w:unhideWhenUsed/>
    <w:rsid w:val="00A805A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907</Words>
  <Characters>4812</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Andersson</dc:creator>
  <cp:lastModifiedBy>Gina Widén</cp:lastModifiedBy>
  <cp:revision>4</cp:revision>
  <cp:lastPrinted>2018-02-25T12:57:00Z</cp:lastPrinted>
  <dcterms:created xsi:type="dcterms:W3CDTF">2025-01-18T10:55:00Z</dcterms:created>
  <dcterms:modified xsi:type="dcterms:W3CDTF">2025-01-18T11:15:00Z</dcterms:modified>
</cp:coreProperties>
</file>