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BB9" w:rsidRDefault="002A622D">
      <w:pPr>
        <w:rPr>
          <w:b/>
          <w:sz w:val="24"/>
          <w:szCs w:val="24"/>
        </w:rPr>
      </w:pPr>
      <w:bookmarkStart w:id="0" w:name="_GoBack"/>
      <w:bookmarkEnd w:id="0"/>
      <w:r>
        <w:rPr>
          <w:b/>
          <w:sz w:val="24"/>
          <w:szCs w:val="24"/>
        </w:rPr>
        <w:t xml:space="preserve">Motion angående Landsbygdsråd. </w:t>
      </w:r>
    </w:p>
    <w:p w:rsidR="002A622D" w:rsidRDefault="002A622D" w:rsidP="002A622D">
      <w:pPr>
        <w:rPr>
          <w:sz w:val="24"/>
          <w:szCs w:val="24"/>
        </w:rPr>
      </w:pPr>
      <w:r>
        <w:rPr>
          <w:sz w:val="24"/>
          <w:szCs w:val="24"/>
        </w:rPr>
        <w:t xml:space="preserve">Bygdegårdarnas Riksförbund arbetar med flera olika områden såsom ungdom, miljö, kultur, film, konst, bygg och försäkring. </w:t>
      </w:r>
    </w:p>
    <w:p w:rsidR="002A622D" w:rsidRDefault="002A622D" w:rsidP="002A622D">
      <w:pPr>
        <w:rPr>
          <w:sz w:val="24"/>
          <w:szCs w:val="24"/>
        </w:rPr>
      </w:pPr>
      <w:r>
        <w:rPr>
          <w:sz w:val="24"/>
          <w:szCs w:val="24"/>
        </w:rPr>
        <w:t xml:space="preserve">Inom de olika arbetsområdena finns råd som har en utsedd ordförande, sekreterare från förbundskansliet samt intresserade och kunniga ledamöter från bygdegårdsrörelsen över hela landet. Det finns konst- och kulturråd, ungdomsråd, bygg- och försäkringsråd som också innefattar miljödelen, men inget landsbygdsråd. </w:t>
      </w:r>
    </w:p>
    <w:p w:rsidR="002A622D" w:rsidRDefault="002A622D" w:rsidP="002A622D">
      <w:pPr>
        <w:rPr>
          <w:sz w:val="24"/>
          <w:szCs w:val="24"/>
        </w:rPr>
      </w:pPr>
      <w:r>
        <w:rPr>
          <w:sz w:val="24"/>
          <w:szCs w:val="24"/>
        </w:rPr>
        <w:t xml:space="preserve">Det finns en landsbygdsgrupp, som gör ett fantastiskt arbete, men skulle behöva vara lite mer formellt antagen av förbundet och ha samma styrdokument och arbetssätt som övriga områden inom bygdegårdsrörelsen. Landsbygdsgruppen är de som håller kontakt med och utbildar distriktens landsbygdsansvariga. </w:t>
      </w:r>
      <w:r w:rsidR="00AE68B5">
        <w:rPr>
          <w:sz w:val="24"/>
          <w:szCs w:val="24"/>
        </w:rPr>
        <w:t xml:space="preserve">Landsbygdsgruppen skriver minnesanteckningar från sina möten. </w:t>
      </w:r>
    </w:p>
    <w:p w:rsidR="002A622D" w:rsidRDefault="002A622D" w:rsidP="002A622D">
      <w:pPr>
        <w:rPr>
          <w:sz w:val="24"/>
          <w:szCs w:val="24"/>
        </w:rPr>
      </w:pPr>
      <w:r>
        <w:rPr>
          <w:sz w:val="24"/>
          <w:szCs w:val="24"/>
        </w:rPr>
        <w:t xml:space="preserve">Landsbygdsutveckling har varit viktig, är viktig och kommer att vara viktig lång tid framöver och då blir det här en tydlig signal både internt och externt hur viktigt man tycker att frågan är gentemot bla politiker och tjänstemän på riks-, region- och kommunnivå.  </w:t>
      </w:r>
    </w:p>
    <w:p w:rsidR="002A622D" w:rsidRDefault="00145044" w:rsidP="002A622D">
      <w:pPr>
        <w:rPr>
          <w:sz w:val="24"/>
          <w:szCs w:val="24"/>
        </w:rPr>
      </w:pPr>
      <w:r>
        <w:rPr>
          <w:sz w:val="24"/>
          <w:szCs w:val="24"/>
        </w:rPr>
        <w:t>Skånes distriktsstyrelse</w:t>
      </w:r>
      <w:r w:rsidR="002A622D">
        <w:rPr>
          <w:sz w:val="24"/>
          <w:szCs w:val="24"/>
        </w:rPr>
        <w:t xml:space="preserve"> ser ett behov </w:t>
      </w:r>
      <w:proofErr w:type="gramStart"/>
      <w:r w:rsidR="002A622D">
        <w:rPr>
          <w:sz w:val="24"/>
          <w:szCs w:val="24"/>
        </w:rPr>
        <w:t>av :</w:t>
      </w:r>
      <w:proofErr w:type="gramEnd"/>
      <w:r w:rsidR="002A622D">
        <w:rPr>
          <w:sz w:val="24"/>
          <w:szCs w:val="24"/>
        </w:rPr>
        <w:t xml:space="preserve"> </w:t>
      </w:r>
    </w:p>
    <w:p w:rsidR="002A622D" w:rsidRDefault="002A622D" w:rsidP="002A622D">
      <w:pPr>
        <w:pStyle w:val="Liststycke"/>
        <w:numPr>
          <w:ilvl w:val="0"/>
          <w:numId w:val="1"/>
        </w:numPr>
        <w:rPr>
          <w:sz w:val="24"/>
          <w:szCs w:val="24"/>
        </w:rPr>
      </w:pPr>
      <w:r>
        <w:rPr>
          <w:sz w:val="24"/>
          <w:szCs w:val="24"/>
        </w:rPr>
        <w:t>Att bygdegårdarnas riksförbund utser ett Landsbygdsråd med ordförande, sekreterare och</w:t>
      </w:r>
      <w:r w:rsidR="00AE68B5">
        <w:rPr>
          <w:sz w:val="24"/>
          <w:szCs w:val="24"/>
        </w:rPr>
        <w:t xml:space="preserve"> ledamöter.</w:t>
      </w:r>
    </w:p>
    <w:p w:rsidR="002A622D" w:rsidRPr="002A622D" w:rsidRDefault="002A622D" w:rsidP="002A622D">
      <w:pPr>
        <w:pStyle w:val="Liststycke"/>
        <w:numPr>
          <w:ilvl w:val="0"/>
          <w:numId w:val="1"/>
        </w:numPr>
        <w:rPr>
          <w:sz w:val="24"/>
          <w:szCs w:val="24"/>
        </w:rPr>
      </w:pPr>
      <w:r>
        <w:rPr>
          <w:sz w:val="24"/>
          <w:szCs w:val="24"/>
        </w:rPr>
        <w:t xml:space="preserve">Att möten protokollförs och läggs ut på förbundets hemsida. </w:t>
      </w:r>
    </w:p>
    <w:p w:rsidR="0086127F" w:rsidRDefault="0086127F" w:rsidP="0086127F">
      <w:pPr>
        <w:rPr>
          <w:sz w:val="24"/>
          <w:szCs w:val="24"/>
        </w:rPr>
      </w:pPr>
      <w:r w:rsidRPr="0086127F">
        <w:rPr>
          <w:sz w:val="24"/>
          <w:szCs w:val="24"/>
        </w:rPr>
        <w:t xml:space="preserve">Motionen presenterad på och antagen vid styrelsedag med Skånedistriktet 180210 för vidare presentation på Skånes distriktsstämma 180422. Därefter skickad till Riksförbundet innan 180430. </w:t>
      </w:r>
    </w:p>
    <w:p w:rsidR="00145044" w:rsidRPr="0086127F" w:rsidRDefault="00145044" w:rsidP="0086127F">
      <w:pPr>
        <w:rPr>
          <w:sz w:val="24"/>
          <w:szCs w:val="24"/>
        </w:rPr>
      </w:pPr>
      <w:r>
        <w:rPr>
          <w:sz w:val="24"/>
          <w:szCs w:val="24"/>
        </w:rPr>
        <w:t xml:space="preserve">Skånes </w:t>
      </w:r>
      <w:proofErr w:type="gramStart"/>
      <w:r>
        <w:rPr>
          <w:sz w:val="24"/>
          <w:szCs w:val="24"/>
        </w:rPr>
        <w:t>distriktsstyrelse ,</w:t>
      </w:r>
      <w:proofErr w:type="gramEnd"/>
      <w:r>
        <w:rPr>
          <w:sz w:val="24"/>
          <w:szCs w:val="24"/>
        </w:rPr>
        <w:t xml:space="preserve"> 180210</w:t>
      </w:r>
    </w:p>
    <w:p w:rsidR="002A622D" w:rsidRPr="002A622D" w:rsidRDefault="002A622D">
      <w:pPr>
        <w:rPr>
          <w:sz w:val="24"/>
          <w:szCs w:val="24"/>
        </w:rPr>
      </w:pPr>
    </w:p>
    <w:sectPr w:rsidR="002A622D" w:rsidRPr="002A62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3E48B4"/>
    <w:multiLevelType w:val="hybridMultilevel"/>
    <w:tmpl w:val="04BAAADA"/>
    <w:lvl w:ilvl="0" w:tplc="FC08447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22D"/>
    <w:rsid w:val="00145044"/>
    <w:rsid w:val="002A622D"/>
    <w:rsid w:val="00363BB9"/>
    <w:rsid w:val="00730496"/>
    <w:rsid w:val="0086127F"/>
    <w:rsid w:val="008B79E1"/>
    <w:rsid w:val="00AE68B5"/>
    <w:rsid w:val="00C16159"/>
    <w:rsid w:val="00E006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A62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A62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1285</Characters>
  <Application>Microsoft Office Word</Application>
  <DocSecurity>0</DocSecurity>
  <Lines>10</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olsson</dc:creator>
  <cp:lastModifiedBy>Gina Widén</cp:lastModifiedBy>
  <cp:revision>2</cp:revision>
  <dcterms:created xsi:type="dcterms:W3CDTF">2018-12-26T19:21:00Z</dcterms:created>
  <dcterms:modified xsi:type="dcterms:W3CDTF">2018-12-26T19:21:00Z</dcterms:modified>
</cp:coreProperties>
</file>