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C2" w:rsidRDefault="005D05C2">
      <w:bookmarkStart w:id="0" w:name="_GoBack"/>
      <w:bookmarkEnd w:id="0"/>
    </w:p>
    <w:p w:rsidR="00021B75" w:rsidRDefault="00021B75"/>
    <w:p w:rsidR="00021B75" w:rsidRDefault="00021B75">
      <w:r>
        <w:rPr>
          <w:noProof/>
          <w:lang w:eastAsia="sv-SE"/>
        </w:rPr>
        <w:drawing>
          <wp:anchor distT="0" distB="0" distL="0" distR="0" simplePos="0" relativeHeight="251659264" behindDoc="0" locked="0" layoutInCell="1" allowOverlap="1" wp14:anchorId="027976A8" wp14:editId="08C9CE78">
            <wp:simplePos x="0" y="0"/>
            <wp:positionH relativeFrom="page">
              <wp:posOffset>899795</wp:posOffset>
            </wp:positionH>
            <wp:positionV relativeFrom="paragraph">
              <wp:posOffset>-3810</wp:posOffset>
            </wp:positionV>
            <wp:extent cx="707694" cy="9555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7694" cy="955548"/>
                    </a:xfrm>
                    <a:prstGeom prst="rect">
                      <a:avLst/>
                    </a:prstGeom>
                  </pic:spPr>
                </pic:pic>
              </a:graphicData>
            </a:graphic>
          </wp:anchor>
        </w:drawing>
      </w:r>
    </w:p>
    <w:p w:rsidR="00021B75" w:rsidRPr="00021B75" w:rsidRDefault="00021B75" w:rsidP="00021B75"/>
    <w:p w:rsidR="00021B75" w:rsidRPr="00021B75" w:rsidRDefault="00021B75" w:rsidP="00021B75"/>
    <w:p w:rsidR="00021B75" w:rsidRPr="00021B75" w:rsidRDefault="00021B75" w:rsidP="00021B75"/>
    <w:p w:rsidR="00021B75" w:rsidRDefault="00021B75" w:rsidP="00021B75">
      <w:pPr>
        <w:tabs>
          <w:tab w:val="left" w:pos="2110"/>
        </w:tabs>
        <w:rPr>
          <w:rFonts w:ascii="Times New Roman" w:hAnsi="Times New Roman" w:cs="Times New Roman"/>
          <w:b/>
          <w:sz w:val="28"/>
          <w:szCs w:val="28"/>
        </w:rPr>
      </w:pPr>
      <w:r w:rsidRPr="007808AE">
        <w:rPr>
          <w:rFonts w:ascii="Times New Roman" w:hAnsi="Times New Roman" w:cs="Times New Roman"/>
          <w:b/>
          <w:sz w:val="28"/>
          <w:szCs w:val="28"/>
        </w:rPr>
        <w:t>Miljöarbete i föreningarna, in</w:t>
      </w:r>
      <w:r w:rsidR="002B4020">
        <w:rPr>
          <w:rFonts w:ascii="Times New Roman" w:hAnsi="Times New Roman" w:cs="Times New Roman"/>
          <w:b/>
          <w:sz w:val="28"/>
          <w:szCs w:val="28"/>
        </w:rPr>
        <w:t xml:space="preserve">formation </w:t>
      </w:r>
      <w:r w:rsidRPr="007808AE">
        <w:rPr>
          <w:rFonts w:ascii="Times New Roman" w:hAnsi="Times New Roman" w:cs="Times New Roman"/>
          <w:b/>
          <w:sz w:val="28"/>
          <w:szCs w:val="28"/>
        </w:rPr>
        <w:t>distriktsstämma 2018</w:t>
      </w:r>
    </w:p>
    <w:p w:rsidR="009B15B1" w:rsidRDefault="009B15B1" w:rsidP="00021B75">
      <w:pPr>
        <w:tabs>
          <w:tab w:val="left" w:pos="2110"/>
        </w:tabs>
        <w:rPr>
          <w:rFonts w:ascii="Times New Roman" w:hAnsi="Times New Roman" w:cs="Times New Roman"/>
          <w:b/>
          <w:sz w:val="28"/>
          <w:szCs w:val="28"/>
        </w:rPr>
      </w:pPr>
    </w:p>
    <w:p w:rsidR="003A3361" w:rsidRDefault="003A3361" w:rsidP="00021B75">
      <w:pPr>
        <w:tabs>
          <w:tab w:val="left" w:pos="2110"/>
        </w:tabs>
        <w:rPr>
          <w:rFonts w:ascii="Times New Roman" w:hAnsi="Times New Roman" w:cs="Times New Roman"/>
          <w:b/>
          <w:sz w:val="24"/>
          <w:szCs w:val="24"/>
        </w:rPr>
      </w:pPr>
      <w:r>
        <w:rPr>
          <w:rFonts w:ascii="Times New Roman" w:hAnsi="Times New Roman" w:cs="Times New Roman"/>
          <w:b/>
          <w:sz w:val="24"/>
          <w:szCs w:val="24"/>
        </w:rPr>
        <w:t>Miljödiplom</w:t>
      </w:r>
    </w:p>
    <w:p w:rsidR="003A3361" w:rsidRDefault="003A3361" w:rsidP="00021B75">
      <w:pPr>
        <w:tabs>
          <w:tab w:val="left" w:pos="2110"/>
        </w:tabs>
        <w:rPr>
          <w:rFonts w:ascii="Times New Roman" w:hAnsi="Times New Roman" w:cs="Times New Roman"/>
          <w:sz w:val="24"/>
          <w:szCs w:val="24"/>
        </w:rPr>
      </w:pPr>
      <w:r>
        <w:rPr>
          <w:rFonts w:ascii="Times New Roman" w:hAnsi="Times New Roman" w:cs="Times New Roman"/>
          <w:sz w:val="24"/>
          <w:szCs w:val="24"/>
        </w:rPr>
        <w:t xml:space="preserve">Har ni inte miljödiplom i er förening så sätt igång och gör det nu. Miljödiplomsmaterialet är nu uppdaterat och förenklat. Det är inte svårt att göra och tillför mycket när man sätter igång med detta. </w:t>
      </w:r>
      <w:r w:rsidR="008F4E8C">
        <w:rPr>
          <w:rFonts w:ascii="Times New Roman" w:hAnsi="Times New Roman" w:cs="Times New Roman"/>
          <w:sz w:val="24"/>
          <w:szCs w:val="24"/>
        </w:rPr>
        <w:t xml:space="preserve">Ni har säkert redan gjort en del av detta. </w:t>
      </w:r>
      <w:r>
        <w:rPr>
          <w:rFonts w:ascii="Times New Roman" w:hAnsi="Times New Roman" w:cs="Times New Roman"/>
          <w:sz w:val="24"/>
          <w:szCs w:val="24"/>
        </w:rPr>
        <w:t xml:space="preserve">Vår miljö är ju något som berör oss alla och att vi i bygdegårdsrörelsen bidrar till att göra </w:t>
      </w:r>
      <w:r w:rsidR="002F6E68">
        <w:rPr>
          <w:rFonts w:ascii="Times New Roman" w:hAnsi="Times New Roman" w:cs="Times New Roman"/>
          <w:sz w:val="24"/>
          <w:szCs w:val="24"/>
        </w:rPr>
        <w:t>miljö</w:t>
      </w:r>
      <w:r>
        <w:rPr>
          <w:rFonts w:ascii="Times New Roman" w:hAnsi="Times New Roman" w:cs="Times New Roman"/>
          <w:sz w:val="24"/>
          <w:szCs w:val="24"/>
        </w:rPr>
        <w:t>förbättringar hos oss är viktigt.</w:t>
      </w:r>
    </w:p>
    <w:p w:rsidR="003A3361" w:rsidRDefault="003A3361" w:rsidP="00021B75">
      <w:pPr>
        <w:tabs>
          <w:tab w:val="left" w:pos="2110"/>
        </w:tabs>
        <w:rPr>
          <w:rFonts w:ascii="Times New Roman" w:hAnsi="Times New Roman" w:cs="Times New Roman"/>
          <w:sz w:val="24"/>
          <w:szCs w:val="24"/>
        </w:rPr>
      </w:pPr>
      <w:r>
        <w:rPr>
          <w:rFonts w:ascii="Times New Roman" w:hAnsi="Times New Roman" w:cs="Times New Roman"/>
          <w:sz w:val="24"/>
          <w:szCs w:val="24"/>
        </w:rPr>
        <w:t xml:space="preserve">Miljödiplomen är indelade i tre diplom: 1, 2 och 3. Det finns en studiehandledning till detta och det kan vara lämpligt att ta hjälp av Studieförbundet Vuxenskolan med detta. Studiematerialet är uppdelat på tre träffar. Materialet för miljödiplomsarbete finns på </w:t>
      </w:r>
      <w:r w:rsidR="008F4E8C">
        <w:rPr>
          <w:rFonts w:ascii="Times New Roman" w:hAnsi="Times New Roman" w:cs="Times New Roman"/>
          <w:sz w:val="24"/>
          <w:szCs w:val="24"/>
        </w:rPr>
        <w:t xml:space="preserve">BR:s </w:t>
      </w:r>
      <w:r>
        <w:rPr>
          <w:rFonts w:ascii="Times New Roman" w:hAnsi="Times New Roman" w:cs="Times New Roman"/>
          <w:sz w:val="24"/>
          <w:szCs w:val="24"/>
        </w:rPr>
        <w:t xml:space="preserve">medlemsnät, materialbanken. </w:t>
      </w:r>
    </w:p>
    <w:p w:rsidR="009B15B1" w:rsidRDefault="003A3361" w:rsidP="00021B75">
      <w:pPr>
        <w:tabs>
          <w:tab w:val="left" w:pos="2110"/>
        </w:tabs>
        <w:rPr>
          <w:rFonts w:ascii="Times New Roman" w:hAnsi="Times New Roman" w:cs="Times New Roman"/>
          <w:sz w:val="24"/>
          <w:szCs w:val="24"/>
        </w:rPr>
      </w:pPr>
      <w:r>
        <w:rPr>
          <w:rFonts w:ascii="Times New Roman" w:hAnsi="Times New Roman" w:cs="Times New Roman"/>
          <w:sz w:val="24"/>
          <w:szCs w:val="24"/>
        </w:rPr>
        <w:t>Efter 5 år ska miljödiplomen uppdateras, har ni miljödiplom sedan tidigare så kolla av detta</w:t>
      </w:r>
      <w:r w:rsidR="00F36BC3">
        <w:rPr>
          <w:rFonts w:ascii="Times New Roman" w:hAnsi="Times New Roman" w:cs="Times New Roman"/>
          <w:sz w:val="24"/>
          <w:szCs w:val="24"/>
        </w:rPr>
        <w:t xml:space="preserve">, om det är dags att uppdatera. Fem år går fort. Årtal står på </w:t>
      </w:r>
      <w:r w:rsidR="007B6B0D">
        <w:rPr>
          <w:rFonts w:ascii="Times New Roman" w:hAnsi="Times New Roman" w:cs="Times New Roman"/>
          <w:sz w:val="24"/>
          <w:szCs w:val="24"/>
        </w:rPr>
        <w:t xml:space="preserve">era </w:t>
      </w:r>
      <w:r w:rsidR="00F36BC3">
        <w:rPr>
          <w:rFonts w:ascii="Times New Roman" w:hAnsi="Times New Roman" w:cs="Times New Roman"/>
          <w:sz w:val="24"/>
          <w:szCs w:val="24"/>
        </w:rPr>
        <w:t xml:space="preserve">diplom. </w:t>
      </w:r>
    </w:p>
    <w:p w:rsidR="009B15B1" w:rsidRDefault="009B15B1" w:rsidP="00021B75">
      <w:pPr>
        <w:tabs>
          <w:tab w:val="left" w:pos="2110"/>
        </w:tabs>
        <w:rPr>
          <w:rFonts w:ascii="Times New Roman" w:hAnsi="Times New Roman" w:cs="Times New Roman"/>
          <w:b/>
          <w:sz w:val="24"/>
          <w:szCs w:val="24"/>
        </w:rPr>
      </w:pPr>
      <w:r>
        <w:rPr>
          <w:rFonts w:ascii="Times New Roman" w:hAnsi="Times New Roman" w:cs="Times New Roman"/>
          <w:b/>
          <w:sz w:val="24"/>
          <w:szCs w:val="24"/>
        </w:rPr>
        <w:t>Marknadsför att ni har miljödiplom</w:t>
      </w:r>
    </w:p>
    <w:p w:rsidR="009B15B1" w:rsidRDefault="009B15B1" w:rsidP="00021B75">
      <w:pPr>
        <w:tabs>
          <w:tab w:val="left" w:pos="2110"/>
        </w:tabs>
        <w:rPr>
          <w:rFonts w:ascii="Times New Roman" w:hAnsi="Times New Roman" w:cs="Times New Roman"/>
          <w:sz w:val="24"/>
          <w:szCs w:val="24"/>
        </w:rPr>
      </w:pPr>
      <w:r>
        <w:rPr>
          <w:rFonts w:ascii="Times New Roman" w:hAnsi="Times New Roman" w:cs="Times New Roman"/>
          <w:sz w:val="24"/>
          <w:szCs w:val="24"/>
        </w:rPr>
        <w:t xml:space="preserve">Ni som har tagit miljödiplom tala om detta. Sätt upp diplomen så att de syns i bygdegården. </w:t>
      </w:r>
      <w:r w:rsidR="008F4E8C">
        <w:rPr>
          <w:rFonts w:ascii="Times New Roman" w:hAnsi="Times New Roman" w:cs="Times New Roman"/>
          <w:sz w:val="24"/>
          <w:szCs w:val="24"/>
        </w:rPr>
        <w:t>Berätta, skriv</w:t>
      </w:r>
      <w:r>
        <w:rPr>
          <w:rFonts w:ascii="Times New Roman" w:hAnsi="Times New Roman" w:cs="Times New Roman"/>
          <w:sz w:val="24"/>
          <w:szCs w:val="24"/>
        </w:rPr>
        <w:t xml:space="preserve"> på hemsidan att ni har miljödiplom. Viktigt att visa att man jobbar aktivt med miljö, inte minst när man ska söka olika stöd och bidrag.</w:t>
      </w:r>
      <w:r w:rsidR="007B6B0D">
        <w:rPr>
          <w:rFonts w:ascii="Times New Roman" w:hAnsi="Times New Roman" w:cs="Times New Roman"/>
          <w:sz w:val="24"/>
          <w:szCs w:val="24"/>
        </w:rPr>
        <w:t xml:space="preserve"> Samt som marknadsföring. </w:t>
      </w:r>
    </w:p>
    <w:p w:rsidR="009B15B1" w:rsidRDefault="009B15B1" w:rsidP="00021B75">
      <w:pPr>
        <w:tabs>
          <w:tab w:val="left" w:pos="2110"/>
        </w:tabs>
        <w:rPr>
          <w:rFonts w:ascii="Times New Roman" w:hAnsi="Times New Roman" w:cs="Times New Roman"/>
          <w:b/>
          <w:sz w:val="24"/>
          <w:szCs w:val="24"/>
        </w:rPr>
      </w:pPr>
      <w:r>
        <w:rPr>
          <w:rFonts w:ascii="Times New Roman" w:hAnsi="Times New Roman" w:cs="Times New Roman"/>
          <w:b/>
          <w:sz w:val="24"/>
          <w:szCs w:val="24"/>
        </w:rPr>
        <w:t>Klimatklivet</w:t>
      </w:r>
    </w:p>
    <w:p w:rsidR="009B15B1" w:rsidRDefault="009B15B1" w:rsidP="00021B75">
      <w:pPr>
        <w:tabs>
          <w:tab w:val="left" w:pos="2110"/>
        </w:tabs>
        <w:rPr>
          <w:rFonts w:ascii="Times New Roman" w:hAnsi="Times New Roman" w:cs="Times New Roman"/>
          <w:sz w:val="24"/>
          <w:szCs w:val="24"/>
        </w:rPr>
      </w:pPr>
      <w:r>
        <w:rPr>
          <w:rFonts w:ascii="Times New Roman" w:hAnsi="Times New Roman" w:cs="Times New Roman"/>
          <w:sz w:val="24"/>
          <w:szCs w:val="24"/>
        </w:rPr>
        <w:t xml:space="preserve">Naturvårdsverket fördelar medel till Klimatklivet. För att miljön ska förbättras och att koldioxidutsläppen ska minskas. På varje länsstyrelse finns en person som jobbar med detta. Ta kontakt med dem och hör efter om detta kan vara något som ni kan använda er av. Detta gäller främst de bygdegårdar som fortfarande har oljeeldning. </w:t>
      </w:r>
    </w:p>
    <w:p w:rsidR="00905515" w:rsidRDefault="00905515" w:rsidP="00021B75">
      <w:pPr>
        <w:tabs>
          <w:tab w:val="left" w:pos="2110"/>
        </w:tabs>
        <w:rPr>
          <w:rFonts w:ascii="Times New Roman" w:hAnsi="Times New Roman" w:cs="Times New Roman"/>
          <w:b/>
          <w:sz w:val="24"/>
          <w:szCs w:val="24"/>
        </w:rPr>
      </w:pPr>
      <w:r w:rsidRPr="00905515">
        <w:rPr>
          <w:rFonts w:ascii="Times New Roman" w:hAnsi="Times New Roman" w:cs="Times New Roman"/>
          <w:b/>
          <w:sz w:val="24"/>
          <w:szCs w:val="24"/>
        </w:rPr>
        <w:t>Grön el</w:t>
      </w:r>
    </w:p>
    <w:p w:rsidR="00021B75" w:rsidRPr="005C4996" w:rsidRDefault="00905515" w:rsidP="00021B75">
      <w:pPr>
        <w:tabs>
          <w:tab w:val="left" w:pos="2110"/>
        </w:tabs>
        <w:rPr>
          <w:rFonts w:ascii="Times New Roman" w:hAnsi="Times New Roman" w:cs="Times New Roman"/>
          <w:sz w:val="24"/>
          <w:szCs w:val="24"/>
        </w:rPr>
      </w:pPr>
      <w:r>
        <w:rPr>
          <w:rFonts w:ascii="Times New Roman" w:hAnsi="Times New Roman" w:cs="Times New Roman"/>
          <w:sz w:val="24"/>
          <w:szCs w:val="24"/>
        </w:rPr>
        <w:t>Bygdegårdarna samarbetar med Nordic Green Energy. Skaffa grön el till bygdegården om ni inte redan har det. Gå in på bygdegårdarnas hemsida så hittar ni Nordic Green Energys ikon på förstasidan till höger. Där kan ni läsa mera om de</w:t>
      </w:r>
      <w:r w:rsidR="007B6B0D">
        <w:rPr>
          <w:rFonts w:ascii="Times New Roman" w:hAnsi="Times New Roman" w:cs="Times New Roman"/>
          <w:sz w:val="24"/>
          <w:szCs w:val="24"/>
        </w:rPr>
        <w:t>t</w:t>
      </w:r>
      <w:r>
        <w:rPr>
          <w:rFonts w:ascii="Times New Roman" w:hAnsi="Times New Roman" w:cs="Times New Roman"/>
          <w:sz w:val="24"/>
          <w:szCs w:val="24"/>
        </w:rPr>
        <w:t>t</w:t>
      </w:r>
      <w:r w:rsidR="007B6B0D">
        <w:rPr>
          <w:rFonts w:ascii="Times New Roman" w:hAnsi="Times New Roman" w:cs="Times New Roman"/>
          <w:sz w:val="24"/>
          <w:szCs w:val="24"/>
        </w:rPr>
        <w:t>a</w:t>
      </w:r>
      <w:r>
        <w:rPr>
          <w:rFonts w:ascii="Times New Roman" w:hAnsi="Times New Roman" w:cs="Times New Roman"/>
          <w:sz w:val="24"/>
          <w:szCs w:val="24"/>
        </w:rPr>
        <w:t xml:space="preserve">. </w:t>
      </w:r>
    </w:p>
    <w:sectPr w:rsidR="00021B75" w:rsidRPr="005C4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5"/>
    <w:rsid w:val="00021B75"/>
    <w:rsid w:val="002B4020"/>
    <w:rsid w:val="002F6E68"/>
    <w:rsid w:val="003A3361"/>
    <w:rsid w:val="004414ED"/>
    <w:rsid w:val="005C4996"/>
    <w:rsid w:val="005D05C2"/>
    <w:rsid w:val="006F26ED"/>
    <w:rsid w:val="007808AE"/>
    <w:rsid w:val="007B6B0D"/>
    <w:rsid w:val="00891376"/>
    <w:rsid w:val="008F4E8C"/>
    <w:rsid w:val="00905515"/>
    <w:rsid w:val="009B15B1"/>
    <w:rsid w:val="00F36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8" ma:contentTypeDescription="Skapa ett nytt dokument." ma:contentTypeScope="" ma:versionID="dbdfc210e9c0fc750987e9423405dba7">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5caea668bd9a6cb68e07bbeaa45335e0"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7FDD8-BA82-446C-8FD1-2B1287484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164A5-5836-4E93-A768-295DCB85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7ABBB-A9F2-40A5-960A-C5BBF1734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Gina Widén</cp:lastModifiedBy>
  <cp:revision>2</cp:revision>
  <dcterms:created xsi:type="dcterms:W3CDTF">2018-12-26T19:59:00Z</dcterms:created>
  <dcterms:modified xsi:type="dcterms:W3CDTF">2018-12-26T19:59:00Z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