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84C" w:rsidRDefault="0018684C">
      <w:pPr>
        <w:pStyle w:val="Standard"/>
        <w:tabs>
          <w:tab w:val="left" w:pos="567"/>
          <w:tab w:val="left" w:pos="1134"/>
          <w:tab w:val="left" w:pos="1701"/>
        </w:tabs>
        <w:spacing w:after="120"/>
      </w:pPr>
      <w:r>
        <w:rPr>
          <w:rFonts w:ascii="Tahoma" w:hAnsi="Tahoma" w:cs="Tahoma"/>
          <w:b/>
          <w:bCs/>
          <w:sz w:val="28"/>
          <w:szCs w:val="28"/>
        </w:rPr>
        <w:t>Förslag till STADGAR</w:t>
      </w:r>
    </w:p>
    <w:p w:rsidR="0018684C" w:rsidRDefault="0018684C">
      <w:pPr>
        <w:pStyle w:val="Standard"/>
        <w:tabs>
          <w:tab w:val="left" w:pos="567"/>
          <w:tab w:val="left" w:pos="1134"/>
          <w:tab w:val="left" w:pos="1701"/>
        </w:tabs>
        <w:spacing w:after="120"/>
      </w:pPr>
      <w:r>
        <w:rPr>
          <w:rFonts w:ascii="Georgia" w:hAnsi="Georgia" w:cs="Georgia"/>
          <w:b/>
          <w:bCs/>
        </w:rPr>
        <w:t>§ 1. NAMN</w:t>
      </w:r>
    </w:p>
    <w:p w:rsidR="0018684C" w:rsidRDefault="0018684C">
      <w:pPr>
        <w:pStyle w:val="Standard"/>
        <w:tabs>
          <w:tab w:val="left" w:pos="567"/>
          <w:tab w:val="left" w:pos="1134"/>
          <w:tab w:val="left" w:pos="1701"/>
        </w:tabs>
        <w:spacing w:after="120"/>
      </w:pPr>
      <w:r>
        <w:rPr>
          <w:rFonts w:ascii="Georgia" w:hAnsi="Georgia" w:cs="Georgia"/>
        </w:rPr>
        <w:t>Förslag till ändring av stadgar för Kelinge bygdegårdsförening vid årsmöte 2025-02-25</w:t>
      </w:r>
    </w:p>
    <w:p w:rsidR="0018684C" w:rsidRDefault="0018684C">
      <w:pPr>
        <w:pStyle w:val="Standard"/>
        <w:tabs>
          <w:tab w:val="left" w:pos="567"/>
          <w:tab w:val="left" w:pos="1134"/>
          <w:tab w:val="left" w:pos="1701"/>
        </w:tabs>
        <w:spacing w:after="120"/>
        <w:rPr>
          <w:rFonts w:ascii="Georgia" w:hAnsi="Georgia" w:cs="Georgia"/>
        </w:rPr>
      </w:pPr>
    </w:p>
    <w:p w:rsidR="0018684C" w:rsidRDefault="0018684C">
      <w:pPr>
        <w:pStyle w:val="Standard"/>
        <w:tabs>
          <w:tab w:val="left" w:pos="567"/>
          <w:tab w:val="left" w:pos="1134"/>
          <w:tab w:val="left" w:pos="1701"/>
        </w:tabs>
        <w:spacing w:after="120"/>
      </w:pPr>
      <w:r>
        <w:rPr>
          <w:rFonts w:ascii="Georgia" w:hAnsi="Georgia" w:cs="Georgia"/>
          <w:b/>
          <w:bCs/>
        </w:rPr>
        <w:t>§ 2. ÄNDAMÅL</w:t>
      </w:r>
    </w:p>
    <w:p w:rsidR="0018684C" w:rsidRDefault="0018684C">
      <w:pPr>
        <w:pStyle w:val="Standard"/>
        <w:tabs>
          <w:tab w:val="left" w:pos="567"/>
          <w:tab w:val="left" w:pos="1134"/>
          <w:tab w:val="left" w:pos="1701"/>
        </w:tabs>
        <w:spacing w:after="120"/>
      </w:pPr>
      <w:r>
        <w:rPr>
          <w:rFonts w:ascii="Georgia" w:hAnsi="Georgia" w:cs="Georgia"/>
        </w:rPr>
        <w:t>Föreningen, som är partipolitiskt och religiöst obunden, har till uppgift att driva en allmän samlingslokal, erbjuda mötesplatser och värna mötesfriheten. Lokalen ska opartiskt och på skäliga villkor uthyras till föreningens medlemmar, enskilda, ideella organisationer, företag och offentliga myndigheter, som önskar använda lokalen förutsatt att de delar föreningens demokratiska värderingar.</w:t>
      </w:r>
    </w:p>
    <w:p w:rsidR="0018684C" w:rsidRDefault="0018684C">
      <w:pPr>
        <w:pStyle w:val="Standard"/>
        <w:tabs>
          <w:tab w:val="left" w:pos="567"/>
          <w:tab w:val="left" w:pos="1134"/>
          <w:tab w:val="left" w:pos="1701"/>
        </w:tabs>
        <w:spacing w:after="120"/>
      </w:pPr>
      <w:r>
        <w:rPr>
          <w:rFonts w:ascii="Georgia" w:hAnsi="Georgia" w:cs="Georgia"/>
        </w:rPr>
        <w:t>Föreningen finns till på bygdens initiativ och ska bidra till lokal utveckling där den verkar. Genom kulturverksamhet och andra insatser ska föreningen erbjuda meningsfulla aktiviteter för att stärka bygdens attraktionskraft.</w:t>
      </w:r>
    </w:p>
    <w:p w:rsidR="0018684C" w:rsidRDefault="0018684C">
      <w:pPr>
        <w:pStyle w:val="Standard"/>
        <w:tabs>
          <w:tab w:val="left" w:pos="567"/>
          <w:tab w:val="left" w:pos="1134"/>
          <w:tab w:val="left" w:pos="1701"/>
        </w:tabs>
        <w:spacing w:after="120"/>
        <w:rPr>
          <w:rFonts w:ascii="Georgia" w:hAnsi="Georgia" w:cs="Georgia"/>
        </w:rPr>
      </w:pPr>
    </w:p>
    <w:p w:rsidR="0018684C" w:rsidRDefault="0018684C">
      <w:pPr>
        <w:pStyle w:val="Standard"/>
        <w:tabs>
          <w:tab w:val="left" w:pos="567"/>
          <w:tab w:val="left" w:pos="1134"/>
          <w:tab w:val="left" w:pos="1701"/>
        </w:tabs>
        <w:spacing w:after="120"/>
      </w:pPr>
      <w:r>
        <w:rPr>
          <w:rFonts w:ascii="Georgia" w:hAnsi="Georgia" w:cs="Georgia"/>
          <w:b/>
          <w:bCs/>
        </w:rPr>
        <w:t>§ 3. HEMVIST OCH FÖRENINGSFORM</w:t>
      </w:r>
    </w:p>
    <w:p w:rsidR="0018684C" w:rsidRDefault="0018684C">
      <w:pPr>
        <w:pStyle w:val="Standard"/>
        <w:tabs>
          <w:tab w:val="left" w:pos="567"/>
          <w:tab w:val="left" w:pos="1134"/>
          <w:tab w:val="left" w:pos="1701"/>
        </w:tabs>
        <w:spacing w:after="120"/>
      </w:pPr>
      <w:r>
        <w:rPr>
          <w:rFonts w:ascii="Georgia" w:hAnsi="Georgia" w:cs="Georgia"/>
        </w:rPr>
        <w:t>Föreningen är en ideell förening med hemvist i Östhammars kommun, Uppsala län.</w:t>
      </w:r>
    </w:p>
    <w:p w:rsidR="0018684C" w:rsidRDefault="0018684C">
      <w:pPr>
        <w:pStyle w:val="Standard"/>
        <w:tabs>
          <w:tab w:val="left" w:pos="567"/>
          <w:tab w:val="left" w:pos="1134"/>
          <w:tab w:val="left" w:pos="1701"/>
        </w:tabs>
        <w:spacing w:after="120"/>
        <w:rPr>
          <w:rFonts w:ascii="Georgia" w:hAnsi="Georgia" w:cs="Georgia"/>
        </w:rPr>
      </w:pPr>
    </w:p>
    <w:p w:rsidR="0018684C" w:rsidRDefault="0018684C">
      <w:pPr>
        <w:pStyle w:val="Standard"/>
        <w:tabs>
          <w:tab w:val="left" w:pos="567"/>
          <w:tab w:val="left" w:pos="1134"/>
          <w:tab w:val="left" w:pos="1701"/>
        </w:tabs>
        <w:spacing w:after="120"/>
      </w:pPr>
      <w:r>
        <w:rPr>
          <w:rFonts w:ascii="Georgia" w:hAnsi="Georgia" w:cs="Georgia"/>
          <w:b/>
          <w:bCs/>
        </w:rPr>
        <w:t>§ 4. INTRÄDE</w:t>
      </w:r>
    </w:p>
    <w:p w:rsidR="0018684C" w:rsidRDefault="0018684C">
      <w:pPr>
        <w:pStyle w:val="Standard"/>
        <w:tabs>
          <w:tab w:val="left" w:pos="567"/>
          <w:tab w:val="left" w:pos="1134"/>
          <w:tab w:val="left" w:pos="1701"/>
        </w:tabs>
        <w:spacing w:after="120"/>
      </w:pPr>
      <w:r>
        <w:rPr>
          <w:rFonts w:ascii="Georgia" w:hAnsi="Georgia" w:cs="Georgia"/>
        </w:rPr>
        <w:t>Medlemskap i föreningen kan erhållas av förening, stiftelse, annan organisation, familj eller enskild person, som vill främja föreningens verksamhet och ändamål.</w:t>
      </w:r>
    </w:p>
    <w:p w:rsidR="0018684C" w:rsidRDefault="0018684C">
      <w:pPr>
        <w:pStyle w:val="Standard"/>
        <w:tabs>
          <w:tab w:val="left" w:pos="567"/>
          <w:tab w:val="left" w:pos="1134"/>
          <w:tab w:val="left" w:pos="1701"/>
        </w:tabs>
        <w:spacing w:after="120"/>
        <w:rPr>
          <w:rFonts w:ascii="Georgia" w:hAnsi="Georgia" w:cs="Georgia"/>
        </w:rPr>
      </w:pPr>
    </w:p>
    <w:p w:rsidR="0018684C" w:rsidRDefault="0018684C">
      <w:pPr>
        <w:pStyle w:val="Standard"/>
        <w:tabs>
          <w:tab w:val="left" w:pos="567"/>
          <w:tab w:val="left" w:pos="1134"/>
          <w:tab w:val="left" w:pos="1701"/>
        </w:tabs>
        <w:spacing w:after="120"/>
      </w:pPr>
      <w:r>
        <w:rPr>
          <w:rFonts w:ascii="Georgia" w:hAnsi="Georgia" w:cs="Georgia"/>
          <w:b/>
          <w:bCs/>
        </w:rPr>
        <w:t>§ 5. AVGIFTER OCH MEDLEMSKAP</w:t>
      </w:r>
    </w:p>
    <w:p w:rsidR="0018684C" w:rsidRDefault="0018684C">
      <w:pPr>
        <w:pStyle w:val="Standard"/>
        <w:tabs>
          <w:tab w:val="left" w:pos="567"/>
          <w:tab w:val="left" w:pos="1134"/>
          <w:tab w:val="left" w:pos="1701"/>
        </w:tabs>
        <w:spacing w:after="120"/>
      </w:pPr>
      <w:r>
        <w:rPr>
          <w:rFonts w:ascii="Georgia" w:hAnsi="Georgia" w:cs="Georgia"/>
        </w:rPr>
        <w:t>Medlem är den som betalar avgift enligt överenskomna regler och med belopp som årligen fastställs av årsmötet.</w:t>
      </w:r>
    </w:p>
    <w:p w:rsidR="0018684C" w:rsidRDefault="0018684C">
      <w:pPr>
        <w:pStyle w:val="Standard"/>
        <w:tabs>
          <w:tab w:val="left" w:pos="567"/>
          <w:tab w:val="left" w:pos="1134"/>
          <w:tab w:val="left" w:pos="1701"/>
        </w:tabs>
        <w:spacing w:after="120"/>
        <w:rPr>
          <w:rFonts w:ascii="Georgia" w:hAnsi="Georgia" w:cs="Georgia"/>
        </w:rPr>
      </w:pPr>
    </w:p>
    <w:p w:rsidR="0018684C" w:rsidRDefault="0018684C">
      <w:pPr>
        <w:pStyle w:val="Standard"/>
        <w:tabs>
          <w:tab w:val="left" w:pos="567"/>
          <w:tab w:val="left" w:pos="1134"/>
          <w:tab w:val="left" w:pos="1701"/>
        </w:tabs>
        <w:spacing w:after="120"/>
      </w:pPr>
      <w:r>
        <w:rPr>
          <w:rFonts w:ascii="Georgia" w:hAnsi="Georgia" w:cs="Georgia"/>
          <w:b/>
          <w:bCs/>
        </w:rPr>
        <w:t>§ 6. UTESLUTNING</w:t>
      </w:r>
    </w:p>
    <w:p w:rsidR="0018684C" w:rsidRDefault="0018684C">
      <w:pPr>
        <w:pStyle w:val="Standard"/>
        <w:tabs>
          <w:tab w:val="left" w:pos="567"/>
          <w:tab w:val="left" w:pos="1134"/>
          <w:tab w:val="left" w:pos="1701"/>
        </w:tabs>
        <w:spacing w:after="120"/>
      </w:pPr>
      <w:r>
        <w:rPr>
          <w:rFonts w:ascii="Georgia" w:hAnsi="Georgia" w:cs="Georgia"/>
        </w:rPr>
        <w:t>Bryter medlem mot dessa stadgar, på annat sätt skadar föreningen eller motarbetar dess syften kan styrelsen utesluta medlemmen ur föreningen.</w:t>
      </w:r>
    </w:p>
    <w:p w:rsidR="0018684C" w:rsidRDefault="0018684C">
      <w:pPr>
        <w:pStyle w:val="Standard"/>
        <w:tabs>
          <w:tab w:val="left" w:pos="567"/>
          <w:tab w:val="left" w:pos="1134"/>
          <w:tab w:val="left" w:pos="1701"/>
        </w:tabs>
        <w:spacing w:after="120"/>
      </w:pPr>
      <w:r>
        <w:rPr>
          <w:rFonts w:ascii="Georgia" w:hAnsi="Georgia" w:cs="Georgia"/>
        </w:rPr>
        <w:t>Medlem som motsätter sig uteslutningsbeslutet kan genom en skriftlig begäran inom 30 dagar hänskjuta beslutet till kommande årsmöte.</w:t>
      </w:r>
    </w:p>
    <w:p w:rsidR="0018684C" w:rsidRDefault="0018684C">
      <w:pPr>
        <w:pStyle w:val="Standard"/>
        <w:tabs>
          <w:tab w:val="left" w:pos="567"/>
          <w:tab w:val="left" w:pos="1134"/>
          <w:tab w:val="left" w:pos="1701"/>
        </w:tabs>
        <w:spacing w:after="120"/>
      </w:pPr>
      <w:r>
        <w:rPr>
          <w:rFonts w:ascii="Georgia" w:hAnsi="Georgia" w:cs="Georgia"/>
        </w:rPr>
        <w:t>Medlem som avstår att erlägga överenskommen avgift lämnar automatiskt föreningen.</w:t>
      </w:r>
    </w:p>
    <w:p w:rsidR="0018684C" w:rsidRDefault="0018684C">
      <w:pPr>
        <w:pStyle w:val="Standard"/>
        <w:tabs>
          <w:tab w:val="left" w:pos="567"/>
          <w:tab w:val="left" w:pos="1134"/>
          <w:tab w:val="left" w:pos="1701"/>
        </w:tabs>
        <w:spacing w:after="120"/>
        <w:rPr>
          <w:rFonts w:ascii="Georgia" w:hAnsi="Georgia" w:cs="Georgia"/>
        </w:rPr>
      </w:pPr>
    </w:p>
    <w:p w:rsidR="0018684C" w:rsidRDefault="0018684C">
      <w:pPr>
        <w:pStyle w:val="Standard"/>
        <w:tabs>
          <w:tab w:val="left" w:pos="567"/>
          <w:tab w:val="left" w:pos="1134"/>
          <w:tab w:val="left" w:pos="1701"/>
        </w:tabs>
        <w:spacing w:after="120"/>
      </w:pPr>
      <w:r>
        <w:rPr>
          <w:rFonts w:ascii="Georgia" w:hAnsi="Georgia" w:cs="Georgia"/>
          <w:b/>
          <w:bCs/>
        </w:rPr>
        <w:t>§ 7. ORGAN</w:t>
      </w:r>
    </w:p>
    <w:p w:rsidR="0018684C" w:rsidRDefault="0018684C">
      <w:pPr>
        <w:pStyle w:val="Standard"/>
        <w:tabs>
          <w:tab w:val="left" w:pos="567"/>
          <w:tab w:val="left" w:pos="1134"/>
          <w:tab w:val="left" w:pos="1701"/>
        </w:tabs>
        <w:spacing w:after="120"/>
      </w:pPr>
      <w:r>
        <w:rPr>
          <w:rFonts w:ascii="Georgia" w:hAnsi="Georgia" w:cs="Georgia"/>
        </w:rPr>
        <w:t>Föreningens organ</w:t>
      </w:r>
    </w:p>
    <w:p w:rsidR="0018684C" w:rsidRDefault="0018684C">
      <w:pPr>
        <w:pStyle w:val="ListParagraph"/>
        <w:numPr>
          <w:ilvl w:val="0"/>
          <w:numId w:val="5"/>
        </w:numPr>
        <w:tabs>
          <w:tab w:val="left" w:pos="1134"/>
          <w:tab w:val="left" w:pos="2268"/>
        </w:tabs>
        <w:spacing w:after="120"/>
        <w:ind w:left="567" w:hanging="573"/>
      </w:pPr>
      <w:r>
        <w:rPr>
          <w:rFonts w:ascii="Georgia" w:hAnsi="Georgia" w:cs="Georgia"/>
        </w:rPr>
        <w:t>Årsmöte</w:t>
      </w:r>
    </w:p>
    <w:p w:rsidR="0018684C" w:rsidRDefault="0018684C">
      <w:pPr>
        <w:pStyle w:val="ListParagraph"/>
        <w:numPr>
          <w:ilvl w:val="0"/>
          <w:numId w:val="2"/>
        </w:numPr>
        <w:tabs>
          <w:tab w:val="left" w:pos="1134"/>
          <w:tab w:val="left" w:pos="2268"/>
        </w:tabs>
        <w:spacing w:after="120"/>
        <w:ind w:left="567" w:hanging="573"/>
      </w:pPr>
      <w:r>
        <w:rPr>
          <w:rFonts w:ascii="Georgia" w:hAnsi="Georgia" w:cs="Georgia"/>
        </w:rPr>
        <w:t>Styrelse</w:t>
      </w:r>
    </w:p>
    <w:p w:rsidR="0018684C" w:rsidRDefault="0018684C">
      <w:pPr>
        <w:pStyle w:val="ListParagraph"/>
        <w:numPr>
          <w:ilvl w:val="0"/>
          <w:numId w:val="2"/>
        </w:numPr>
        <w:tabs>
          <w:tab w:val="left" w:pos="1134"/>
          <w:tab w:val="left" w:pos="2268"/>
        </w:tabs>
        <w:spacing w:after="120"/>
        <w:ind w:left="567" w:hanging="573"/>
      </w:pPr>
      <w:r>
        <w:rPr>
          <w:rFonts w:ascii="Georgia" w:hAnsi="Georgia" w:cs="Georgia"/>
        </w:rPr>
        <w:t>Revisorer</w:t>
      </w:r>
    </w:p>
    <w:p w:rsidR="0018684C" w:rsidRDefault="0018684C">
      <w:pPr>
        <w:pStyle w:val="ListParagraph"/>
        <w:numPr>
          <w:ilvl w:val="0"/>
          <w:numId w:val="2"/>
        </w:numPr>
        <w:tabs>
          <w:tab w:val="left" w:pos="1134"/>
          <w:tab w:val="left" w:pos="2268"/>
        </w:tabs>
        <w:spacing w:after="120"/>
        <w:ind w:left="567" w:hanging="573"/>
      </w:pPr>
      <w:r>
        <w:rPr>
          <w:rFonts w:ascii="Georgia" w:hAnsi="Georgia" w:cs="Georgia"/>
        </w:rPr>
        <w:t>Valberedning</w:t>
      </w:r>
    </w:p>
    <w:p w:rsidR="0018684C" w:rsidRDefault="0018684C">
      <w:pPr>
        <w:pStyle w:val="Standard"/>
        <w:tabs>
          <w:tab w:val="left" w:pos="567"/>
          <w:tab w:val="left" w:pos="1134"/>
          <w:tab w:val="left" w:pos="1701"/>
        </w:tabs>
        <w:spacing w:after="120"/>
        <w:rPr>
          <w:rFonts w:ascii="Georgia" w:hAnsi="Georgia" w:cs="Georgia"/>
        </w:rPr>
      </w:pPr>
    </w:p>
    <w:p w:rsidR="0018684C" w:rsidRDefault="0018684C">
      <w:pPr>
        <w:pStyle w:val="Standard"/>
        <w:tabs>
          <w:tab w:val="left" w:pos="567"/>
          <w:tab w:val="left" w:pos="1134"/>
          <w:tab w:val="left" w:pos="1701"/>
        </w:tabs>
        <w:spacing w:after="120"/>
      </w:pPr>
      <w:r>
        <w:rPr>
          <w:rFonts w:ascii="Georgia" w:hAnsi="Georgia" w:cs="Georgia"/>
          <w:b/>
          <w:bCs/>
        </w:rPr>
        <w:t>§ 8. ÅRSMÖTE</w:t>
      </w:r>
    </w:p>
    <w:p w:rsidR="0018684C" w:rsidRDefault="0018684C">
      <w:pPr>
        <w:pStyle w:val="Standard"/>
        <w:tabs>
          <w:tab w:val="left" w:pos="567"/>
          <w:tab w:val="left" w:pos="1134"/>
          <w:tab w:val="left" w:pos="1701"/>
        </w:tabs>
        <w:spacing w:after="120"/>
      </w:pPr>
      <w:r>
        <w:rPr>
          <w:rFonts w:ascii="Georgia" w:hAnsi="Georgia" w:cs="Georgia"/>
        </w:rPr>
        <w:t>Föreningens årsmöte hålls årligen tidigast den 1 januari och senast den 28 februari. Vid årsmötet har varje medlem en röst. Beslut fattas med enkel majoritet. Om votering begärs i personval genomförs alltid sluten omröstning. Vid lika röstetal har föreningens ordförande utslagsröst utom vid personval då lotten avgör.</w:t>
      </w:r>
    </w:p>
    <w:p w:rsidR="0018684C" w:rsidRDefault="0018684C">
      <w:pPr>
        <w:pStyle w:val="Standard"/>
        <w:tabs>
          <w:tab w:val="left" w:pos="567"/>
          <w:tab w:val="left" w:pos="1134"/>
          <w:tab w:val="left" w:pos="1701"/>
        </w:tabs>
        <w:spacing w:after="120"/>
        <w:rPr>
          <w:rFonts w:ascii="Georgia" w:hAnsi="Georgia" w:cs="Georgia"/>
        </w:rPr>
      </w:pPr>
    </w:p>
    <w:p w:rsidR="0018684C" w:rsidRDefault="0018684C">
      <w:pPr>
        <w:pStyle w:val="Standard"/>
        <w:tabs>
          <w:tab w:val="left" w:pos="567"/>
          <w:tab w:val="left" w:pos="1134"/>
          <w:tab w:val="left" w:pos="1701"/>
        </w:tabs>
        <w:spacing w:after="120"/>
      </w:pPr>
      <w:r>
        <w:rPr>
          <w:rFonts w:ascii="Georgia" w:hAnsi="Georgia" w:cs="Georgia"/>
          <w:b/>
          <w:bCs/>
        </w:rPr>
        <w:t>§ 9. VID ORDINARIE ÅRSMÖTE SKA FÖLJANDE ÄRENDEN BEHANDLAS:</w:t>
      </w:r>
    </w:p>
    <w:p w:rsidR="0018684C" w:rsidRDefault="0018684C">
      <w:pPr>
        <w:pStyle w:val="ListParagraph"/>
        <w:numPr>
          <w:ilvl w:val="0"/>
          <w:numId w:val="6"/>
        </w:numPr>
        <w:tabs>
          <w:tab w:val="left" w:pos="1134"/>
          <w:tab w:val="left" w:pos="2268"/>
        </w:tabs>
        <w:spacing w:after="120"/>
        <w:ind w:left="567" w:firstLine="0"/>
      </w:pPr>
      <w:r>
        <w:rPr>
          <w:rFonts w:ascii="Georgia" w:hAnsi="Georgia" w:cs="Georgia"/>
        </w:rPr>
        <w:t>Val av mötesordförande och sekreterare</w:t>
      </w:r>
    </w:p>
    <w:p w:rsidR="0018684C" w:rsidRDefault="0018684C">
      <w:pPr>
        <w:pStyle w:val="ListParagraph"/>
        <w:numPr>
          <w:ilvl w:val="0"/>
          <w:numId w:val="4"/>
        </w:numPr>
        <w:tabs>
          <w:tab w:val="left" w:pos="1134"/>
          <w:tab w:val="left" w:pos="2268"/>
        </w:tabs>
        <w:spacing w:after="120"/>
        <w:ind w:left="567" w:firstLine="0"/>
      </w:pPr>
      <w:r>
        <w:rPr>
          <w:rFonts w:ascii="Georgia" w:hAnsi="Georgia" w:cs="Georgia"/>
        </w:rPr>
        <w:t>Val av två personer att jämte mötesordföranden justera årsmötets protokoll</w:t>
      </w:r>
    </w:p>
    <w:p w:rsidR="0018684C" w:rsidRDefault="0018684C">
      <w:pPr>
        <w:pStyle w:val="ListParagraph"/>
        <w:numPr>
          <w:ilvl w:val="0"/>
          <w:numId w:val="4"/>
        </w:numPr>
        <w:tabs>
          <w:tab w:val="left" w:pos="1134"/>
          <w:tab w:val="left" w:pos="2268"/>
        </w:tabs>
        <w:spacing w:after="120"/>
        <w:ind w:left="567" w:firstLine="0"/>
      </w:pPr>
      <w:r>
        <w:rPr>
          <w:rFonts w:ascii="Georgia" w:hAnsi="Georgia" w:cs="Georgia"/>
        </w:rPr>
        <w:t>Val av två rösträknare</w:t>
      </w:r>
    </w:p>
    <w:p w:rsidR="0018684C" w:rsidRDefault="0018684C">
      <w:pPr>
        <w:pStyle w:val="ListParagraph"/>
        <w:numPr>
          <w:ilvl w:val="0"/>
          <w:numId w:val="4"/>
        </w:numPr>
        <w:tabs>
          <w:tab w:val="left" w:pos="1134"/>
          <w:tab w:val="left" w:pos="2268"/>
        </w:tabs>
        <w:spacing w:after="120"/>
        <w:ind w:left="567" w:firstLine="0"/>
      </w:pPr>
      <w:r>
        <w:rPr>
          <w:rFonts w:ascii="Georgia" w:hAnsi="Georgia" w:cs="Georgia"/>
        </w:rPr>
        <w:t>Fastställande av föredragningslistan</w:t>
      </w:r>
    </w:p>
    <w:p w:rsidR="0018684C" w:rsidRDefault="0018684C">
      <w:pPr>
        <w:pStyle w:val="ListParagraph"/>
        <w:numPr>
          <w:ilvl w:val="0"/>
          <w:numId w:val="4"/>
        </w:numPr>
        <w:tabs>
          <w:tab w:val="left" w:pos="1134"/>
          <w:tab w:val="left" w:pos="2268"/>
        </w:tabs>
        <w:spacing w:after="120"/>
        <w:ind w:left="567" w:firstLine="0"/>
      </w:pPr>
      <w:r>
        <w:rPr>
          <w:rFonts w:ascii="Georgia" w:hAnsi="Georgia" w:cs="Georgia"/>
        </w:rPr>
        <w:t>Fastställande av röstlängd</w:t>
      </w:r>
    </w:p>
    <w:p w:rsidR="0018684C" w:rsidRDefault="0018684C">
      <w:pPr>
        <w:pStyle w:val="ListParagraph"/>
        <w:numPr>
          <w:ilvl w:val="0"/>
          <w:numId w:val="4"/>
        </w:numPr>
        <w:tabs>
          <w:tab w:val="left" w:pos="1134"/>
          <w:tab w:val="left" w:pos="2268"/>
        </w:tabs>
        <w:spacing w:after="120"/>
        <w:ind w:left="567" w:firstLine="0"/>
      </w:pPr>
      <w:r>
        <w:rPr>
          <w:rFonts w:ascii="Georgia" w:hAnsi="Georgia" w:cs="Georgia"/>
        </w:rPr>
        <w:t>Godkännande av kallelse</w:t>
      </w:r>
    </w:p>
    <w:p w:rsidR="0018684C" w:rsidRDefault="0018684C">
      <w:pPr>
        <w:pStyle w:val="ListParagraph"/>
        <w:numPr>
          <w:ilvl w:val="0"/>
          <w:numId w:val="4"/>
        </w:numPr>
        <w:tabs>
          <w:tab w:val="left" w:pos="1134"/>
          <w:tab w:val="left" w:pos="2268"/>
        </w:tabs>
        <w:spacing w:after="120"/>
        <w:ind w:left="567" w:firstLine="0"/>
      </w:pPr>
      <w:r>
        <w:rPr>
          <w:rFonts w:ascii="Georgia" w:hAnsi="Georgia" w:cs="Georgia"/>
        </w:rPr>
        <w:t>Styrelsens verksamhetsberättelse och ekonomiska berättelse över det gångna året</w:t>
      </w:r>
    </w:p>
    <w:p w:rsidR="0018684C" w:rsidRDefault="0018684C">
      <w:pPr>
        <w:pStyle w:val="ListParagraph"/>
        <w:numPr>
          <w:ilvl w:val="0"/>
          <w:numId w:val="4"/>
        </w:numPr>
        <w:tabs>
          <w:tab w:val="left" w:pos="1134"/>
          <w:tab w:val="left" w:pos="2268"/>
        </w:tabs>
        <w:spacing w:after="120"/>
        <w:ind w:left="567" w:firstLine="0"/>
      </w:pPr>
      <w:r>
        <w:rPr>
          <w:rFonts w:ascii="Georgia" w:hAnsi="Georgia" w:cs="Georgia"/>
        </w:rPr>
        <w:t>Revisorern</w:t>
      </w:r>
      <w:bookmarkStart w:id="0" w:name="_GoBack"/>
      <w:bookmarkEnd w:id="0"/>
      <w:r>
        <w:rPr>
          <w:rFonts w:ascii="Georgia" w:hAnsi="Georgia" w:cs="Georgia"/>
        </w:rPr>
        <w:t>as berättelse</w:t>
      </w:r>
    </w:p>
    <w:p w:rsidR="0018684C" w:rsidRDefault="0018684C">
      <w:pPr>
        <w:pStyle w:val="ListParagraph"/>
        <w:numPr>
          <w:ilvl w:val="0"/>
          <w:numId w:val="4"/>
        </w:numPr>
        <w:tabs>
          <w:tab w:val="left" w:pos="1134"/>
          <w:tab w:val="left" w:pos="2268"/>
        </w:tabs>
        <w:spacing w:after="120"/>
        <w:ind w:left="567" w:firstLine="0"/>
      </w:pPr>
      <w:r>
        <w:rPr>
          <w:rFonts w:ascii="Georgia" w:hAnsi="Georgia" w:cs="Georgia"/>
        </w:rPr>
        <w:t>Fastställande av balansräkning samt disposition av årets resultat</w:t>
      </w:r>
    </w:p>
    <w:p w:rsidR="0018684C" w:rsidRDefault="0018684C">
      <w:pPr>
        <w:pStyle w:val="ListParagraph"/>
        <w:numPr>
          <w:ilvl w:val="0"/>
          <w:numId w:val="4"/>
        </w:numPr>
        <w:tabs>
          <w:tab w:val="left" w:pos="1134"/>
          <w:tab w:val="left" w:pos="2268"/>
        </w:tabs>
        <w:spacing w:after="120"/>
        <w:ind w:left="567" w:firstLine="0"/>
      </w:pPr>
      <w:r>
        <w:rPr>
          <w:rFonts w:ascii="Georgia" w:hAnsi="Georgia" w:cs="Georgia"/>
        </w:rPr>
        <w:t>Ansvarsfrihet för styrelsens ledamöter</w:t>
      </w:r>
    </w:p>
    <w:p w:rsidR="0018684C" w:rsidRDefault="0018684C">
      <w:pPr>
        <w:pStyle w:val="ListParagraph"/>
        <w:numPr>
          <w:ilvl w:val="0"/>
          <w:numId w:val="4"/>
        </w:numPr>
        <w:tabs>
          <w:tab w:val="left" w:pos="1134"/>
          <w:tab w:val="left" w:pos="2268"/>
        </w:tabs>
        <w:spacing w:after="120"/>
        <w:ind w:left="567" w:firstLine="0"/>
      </w:pPr>
      <w:r>
        <w:rPr>
          <w:rFonts w:ascii="Georgia" w:hAnsi="Georgia" w:cs="Georgia"/>
        </w:rPr>
        <w:t>Beslut om ev. förändring av antal ledamöter i styrelsen och antal ersättare</w:t>
      </w:r>
    </w:p>
    <w:p w:rsidR="0018684C" w:rsidRDefault="0018684C">
      <w:pPr>
        <w:pStyle w:val="ListParagraph"/>
        <w:numPr>
          <w:ilvl w:val="0"/>
          <w:numId w:val="4"/>
        </w:numPr>
        <w:tabs>
          <w:tab w:val="left" w:pos="1134"/>
          <w:tab w:val="left" w:pos="2268"/>
        </w:tabs>
        <w:spacing w:after="120"/>
        <w:ind w:left="567" w:firstLine="0"/>
      </w:pPr>
      <w:r>
        <w:rPr>
          <w:rFonts w:ascii="Georgia" w:hAnsi="Georgia" w:cs="Georgia"/>
        </w:rPr>
        <w:t>Val av ordförande i föreningen på 1 år</w:t>
      </w:r>
    </w:p>
    <w:p w:rsidR="0018684C" w:rsidRDefault="0018684C">
      <w:pPr>
        <w:pStyle w:val="ListParagraph"/>
        <w:numPr>
          <w:ilvl w:val="0"/>
          <w:numId w:val="4"/>
        </w:numPr>
        <w:tabs>
          <w:tab w:val="left" w:pos="1134"/>
          <w:tab w:val="left" w:pos="2268"/>
        </w:tabs>
        <w:spacing w:after="120"/>
        <w:ind w:left="567" w:firstLine="0"/>
      </w:pPr>
      <w:r>
        <w:rPr>
          <w:rFonts w:ascii="Georgia" w:hAnsi="Georgia" w:cs="Georgia"/>
        </w:rPr>
        <w:t>Val av övriga styrelseledamöter samt ev. ersättare på 2 år</w:t>
      </w:r>
    </w:p>
    <w:p w:rsidR="0018684C" w:rsidRDefault="0018684C">
      <w:pPr>
        <w:pStyle w:val="ListParagraph"/>
        <w:numPr>
          <w:ilvl w:val="0"/>
          <w:numId w:val="4"/>
        </w:numPr>
        <w:tabs>
          <w:tab w:val="left" w:pos="1134"/>
          <w:tab w:val="left" w:pos="2268"/>
        </w:tabs>
        <w:spacing w:after="120"/>
        <w:ind w:left="567" w:firstLine="0"/>
      </w:pPr>
      <w:r>
        <w:rPr>
          <w:rFonts w:ascii="Georgia" w:hAnsi="Georgia" w:cs="Georgia"/>
        </w:rPr>
        <w:t>Val av revisorer och ersättare</w:t>
      </w:r>
    </w:p>
    <w:p w:rsidR="0018684C" w:rsidRDefault="0018684C">
      <w:pPr>
        <w:pStyle w:val="ListParagraph"/>
        <w:numPr>
          <w:ilvl w:val="0"/>
          <w:numId w:val="4"/>
        </w:numPr>
        <w:tabs>
          <w:tab w:val="left" w:pos="1134"/>
          <w:tab w:val="left" w:pos="2268"/>
        </w:tabs>
        <w:spacing w:after="120"/>
        <w:ind w:left="567" w:firstLine="0"/>
      </w:pPr>
      <w:r>
        <w:rPr>
          <w:rFonts w:ascii="Georgia" w:hAnsi="Georgia" w:cs="Georgia"/>
        </w:rPr>
        <w:t>Val av ombud och ersättare till bygdegårdsdistriktets stämma</w:t>
      </w:r>
    </w:p>
    <w:p w:rsidR="0018684C" w:rsidRDefault="0018684C">
      <w:pPr>
        <w:pStyle w:val="ListParagraph"/>
        <w:numPr>
          <w:ilvl w:val="0"/>
          <w:numId w:val="4"/>
        </w:numPr>
        <w:tabs>
          <w:tab w:val="left" w:pos="1134"/>
          <w:tab w:val="left" w:pos="2268"/>
        </w:tabs>
        <w:spacing w:after="120"/>
        <w:ind w:left="567" w:firstLine="0"/>
      </w:pPr>
      <w:r>
        <w:rPr>
          <w:rFonts w:ascii="Georgia" w:hAnsi="Georgia" w:cs="Georgia"/>
        </w:rPr>
        <w:t>Val av ombud till övriga föreningar.</w:t>
      </w:r>
    </w:p>
    <w:p w:rsidR="0018684C" w:rsidRDefault="0018684C">
      <w:pPr>
        <w:pStyle w:val="ListParagraph"/>
        <w:numPr>
          <w:ilvl w:val="0"/>
          <w:numId w:val="4"/>
        </w:numPr>
        <w:tabs>
          <w:tab w:val="left" w:pos="1134"/>
          <w:tab w:val="left" w:pos="2268"/>
        </w:tabs>
        <w:spacing w:after="120"/>
        <w:ind w:left="567" w:firstLine="0"/>
      </w:pPr>
      <w:r>
        <w:rPr>
          <w:rFonts w:ascii="Georgia" w:hAnsi="Georgia" w:cs="Georgia"/>
        </w:rPr>
        <w:t>Beslut om eventuella regler och belopp för nästkommande års medlemsavgift</w:t>
      </w:r>
    </w:p>
    <w:p w:rsidR="0018684C" w:rsidRDefault="0018684C">
      <w:pPr>
        <w:pStyle w:val="ListParagraph"/>
        <w:numPr>
          <w:ilvl w:val="0"/>
          <w:numId w:val="4"/>
        </w:numPr>
        <w:tabs>
          <w:tab w:val="left" w:pos="1134"/>
          <w:tab w:val="left" w:pos="2268"/>
        </w:tabs>
        <w:spacing w:after="120"/>
        <w:ind w:left="567" w:firstLine="0"/>
      </w:pPr>
      <w:r>
        <w:rPr>
          <w:rFonts w:ascii="Georgia" w:hAnsi="Georgia" w:cs="Georgia"/>
        </w:rPr>
        <w:t>Framställningar och förslag från styrelsen</w:t>
      </w:r>
    </w:p>
    <w:p w:rsidR="0018684C" w:rsidRDefault="0018684C">
      <w:pPr>
        <w:pStyle w:val="ListParagraph"/>
        <w:numPr>
          <w:ilvl w:val="0"/>
          <w:numId w:val="4"/>
        </w:numPr>
        <w:tabs>
          <w:tab w:val="left" w:pos="1134"/>
          <w:tab w:val="left" w:pos="2268"/>
        </w:tabs>
        <w:spacing w:after="120"/>
        <w:ind w:left="567" w:firstLine="0"/>
      </w:pPr>
      <w:r>
        <w:rPr>
          <w:rFonts w:ascii="Georgia" w:hAnsi="Georgia" w:cs="Georgia"/>
        </w:rPr>
        <w:t>Motioner och förslag från medlemmar som inkommit skriftligt till styrelsen senast 10 dagar före årsmötet</w:t>
      </w:r>
    </w:p>
    <w:p w:rsidR="0018684C" w:rsidRDefault="0018684C">
      <w:pPr>
        <w:pStyle w:val="ListParagraph"/>
        <w:numPr>
          <w:ilvl w:val="0"/>
          <w:numId w:val="4"/>
        </w:numPr>
        <w:tabs>
          <w:tab w:val="left" w:pos="1134"/>
          <w:tab w:val="left" w:pos="2268"/>
        </w:tabs>
        <w:spacing w:after="120"/>
        <w:ind w:left="567" w:firstLine="0"/>
      </w:pPr>
      <w:r>
        <w:rPr>
          <w:rFonts w:ascii="Georgia" w:hAnsi="Georgia" w:cs="Georgia"/>
        </w:rPr>
        <w:t>Val av valberedning</w:t>
      </w:r>
    </w:p>
    <w:p w:rsidR="0018684C" w:rsidRDefault="0018684C">
      <w:pPr>
        <w:pStyle w:val="ListParagraph"/>
        <w:numPr>
          <w:ilvl w:val="0"/>
          <w:numId w:val="4"/>
        </w:numPr>
        <w:tabs>
          <w:tab w:val="left" w:pos="1134"/>
          <w:tab w:val="left" w:pos="2268"/>
        </w:tabs>
        <w:spacing w:after="120"/>
        <w:ind w:left="567" w:firstLine="0"/>
      </w:pPr>
      <w:r>
        <w:rPr>
          <w:rFonts w:ascii="Georgia" w:hAnsi="Georgia" w:cs="Georgia"/>
        </w:rPr>
        <w:t>Vid årsmötet väckta frågor</w:t>
      </w:r>
    </w:p>
    <w:p w:rsidR="0018684C" w:rsidRDefault="0018684C">
      <w:pPr>
        <w:pStyle w:val="Standard"/>
        <w:tabs>
          <w:tab w:val="left" w:pos="567"/>
          <w:tab w:val="left" w:pos="1134"/>
          <w:tab w:val="left" w:pos="1701"/>
        </w:tabs>
        <w:spacing w:after="120"/>
        <w:rPr>
          <w:rFonts w:ascii="Georgia" w:hAnsi="Georgia" w:cs="Georgia"/>
        </w:rPr>
      </w:pPr>
    </w:p>
    <w:p w:rsidR="0018684C" w:rsidRDefault="0018684C">
      <w:pPr>
        <w:pStyle w:val="Standard"/>
        <w:tabs>
          <w:tab w:val="left" w:pos="567"/>
          <w:tab w:val="left" w:pos="1134"/>
          <w:tab w:val="left" w:pos="1701"/>
        </w:tabs>
        <w:spacing w:after="120"/>
        <w:rPr>
          <w:rFonts w:ascii="Georgia" w:hAnsi="Georgia" w:cs="Georgia"/>
        </w:rPr>
      </w:pPr>
    </w:p>
    <w:p w:rsidR="0018684C" w:rsidRDefault="0018684C">
      <w:pPr>
        <w:pStyle w:val="Standard"/>
        <w:tabs>
          <w:tab w:val="left" w:pos="567"/>
          <w:tab w:val="left" w:pos="1134"/>
          <w:tab w:val="left" w:pos="1701"/>
        </w:tabs>
        <w:spacing w:after="120"/>
      </w:pPr>
      <w:r>
        <w:rPr>
          <w:rFonts w:ascii="Georgia" w:hAnsi="Georgia" w:cs="Georgia"/>
          <w:b/>
          <w:bCs/>
        </w:rPr>
        <w:t>§ 10. EXTRA ÅRSMÖTE</w:t>
      </w:r>
    </w:p>
    <w:p w:rsidR="0018684C" w:rsidRDefault="0018684C">
      <w:pPr>
        <w:pStyle w:val="Standard"/>
        <w:tabs>
          <w:tab w:val="left" w:pos="567"/>
          <w:tab w:val="left" w:pos="1134"/>
          <w:tab w:val="left" w:pos="1701"/>
        </w:tabs>
        <w:spacing w:after="120"/>
      </w:pPr>
      <w:r>
        <w:rPr>
          <w:rFonts w:ascii="Georgia" w:hAnsi="Georgia" w:cs="Georgia"/>
        </w:rPr>
        <w:t>Extra årsmöte hålls, när styrelsen eller revisorerna finner att det är nödvändigt eller när minst 1/10 av föreningens medlemmar begär det med en skriftlig motivering.</w:t>
      </w:r>
    </w:p>
    <w:p w:rsidR="0018684C" w:rsidRDefault="0018684C">
      <w:pPr>
        <w:pStyle w:val="Standard"/>
        <w:tabs>
          <w:tab w:val="left" w:pos="567"/>
          <w:tab w:val="left" w:pos="1134"/>
          <w:tab w:val="left" w:pos="1701"/>
        </w:tabs>
        <w:spacing w:after="120"/>
      </w:pPr>
      <w:r>
        <w:rPr>
          <w:rFonts w:ascii="Georgia" w:hAnsi="Georgia" w:cs="Georgia"/>
        </w:rPr>
        <w:t>På extra årsmöte får endast behandlas de ärenden som angivits i kallelsen.</w:t>
      </w:r>
    </w:p>
    <w:p w:rsidR="0018684C" w:rsidRDefault="0018684C">
      <w:pPr>
        <w:pStyle w:val="Standard"/>
        <w:tabs>
          <w:tab w:val="left" w:pos="567"/>
          <w:tab w:val="left" w:pos="1134"/>
          <w:tab w:val="left" w:pos="1701"/>
        </w:tabs>
        <w:spacing w:after="120"/>
        <w:rPr>
          <w:rFonts w:ascii="Georgia" w:hAnsi="Georgia" w:cs="Georgia"/>
        </w:rPr>
      </w:pPr>
    </w:p>
    <w:p w:rsidR="0018684C" w:rsidRDefault="0018684C">
      <w:pPr>
        <w:pStyle w:val="Standard"/>
        <w:tabs>
          <w:tab w:val="left" w:pos="567"/>
          <w:tab w:val="left" w:pos="1134"/>
          <w:tab w:val="left" w:pos="1701"/>
        </w:tabs>
        <w:spacing w:after="120"/>
      </w:pPr>
      <w:r>
        <w:rPr>
          <w:rFonts w:ascii="Georgia" w:hAnsi="Georgia" w:cs="Georgia"/>
          <w:b/>
          <w:bCs/>
        </w:rPr>
        <w:t>§ 11. KALLELSE TILL ÅRSMÖTE</w:t>
      </w:r>
    </w:p>
    <w:p w:rsidR="0018684C" w:rsidRDefault="0018684C">
      <w:pPr>
        <w:pStyle w:val="Standard"/>
        <w:tabs>
          <w:tab w:val="left" w:pos="567"/>
          <w:tab w:val="left" w:pos="1134"/>
          <w:tab w:val="left" w:pos="1701"/>
        </w:tabs>
        <w:spacing w:after="120"/>
      </w:pPr>
      <w:r>
        <w:rPr>
          <w:rFonts w:ascii="Georgia" w:hAnsi="Georgia" w:cs="Georgia"/>
        </w:rPr>
        <w:t>Kallelse till årsmöte ska ske genom att annonsera publikt på bygden senast 14 dagar före mötet.</w:t>
      </w:r>
    </w:p>
    <w:p w:rsidR="0018684C" w:rsidRDefault="0018684C">
      <w:pPr>
        <w:pStyle w:val="Standard"/>
        <w:tabs>
          <w:tab w:val="left" w:pos="567"/>
          <w:tab w:val="left" w:pos="1134"/>
          <w:tab w:val="left" w:pos="1701"/>
        </w:tabs>
        <w:spacing w:after="120"/>
        <w:rPr>
          <w:rFonts w:ascii="Georgia" w:hAnsi="Georgia" w:cs="Georgia"/>
        </w:rPr>
      </w:pPr>
    </w:p>
    <w:p w:rsidR="0018684C" w:rsidRDefault="0018684C">
      <w:pPr>
        <w:pStyle w:val="Standard"/>
        <w:tabs>
          <w:tab w:val="left" w:pos="567"/>
          <w:tab w:val="left" w:pos="1134"/>
          <w:tab w:val="left" w:pos="1701"/>
        </w:tabs>
        <w:spacing w:after="120"/>
      </w:pPr>
      <w:r>
        <w:rPr>
          <w:rFonts w:ascii="Georgia" w:hAnsi="Georgia" w:cs="Georgia"/>
          <w:b/>
          <w:bCs/>
        </w:rPr>
        <w:t>§ 12. STYRELSE</w:t>
      </w:r>
    </w:p>
    <w:p w:rsidR="0018684C" w:rsidRDefault="0018684C">
      <w:pPr>
        <w:pStyle w:val="Standard"/>
        <w:tabs>
          <w:tab w:val="left" w:pos="567"/>
          <w:tab w:val="left" w:pos="1134"/>
          <w:tab w:val="left" w:pos="1701"/>
        </w:tabs>
        <w:spacing w:after="120"/>
      </w:pPr>
      <w:r>
        <w:rPr>
          <w:rFonts w:ascii="Georgia" w:hAnsi="Georgia" w:cs="Georgia"/>
        </w:rPr>
        <w:t>Föreningens angelägenheter sköts av en styrelse bestående av minst 5 ledamöter och det antal ersättare som årsmötet beslutar.</w:t>
      </w:r>
    </w:p>
    <w:p w:rsidR="0018684C" w:rsidRDefault="0018684C">
      <w:pPr>
        <w:pStyle w:val="Standard"/>
        <w:tabs>
          <w:tab w:val="left" w:pos="567"/>
          <w:tab w:val="left" w:pos="1134"/>
          <w:tab w:val="left" w:pos="1701"/>
        </w:tabs>
        <w:spacing w:after="120"/>
      </w:pPr>
      <w:r>
        <w:rPr>
          <w:rFonts w:ascii="Georgia" w:hAnsi="Georgia" w:cs="Georgia"/>
        </w:rPr>
        <w:t>Mandatperioden kan vara på ett eller två år, enligt årsmötets beslut.</w:t>
      </w:r>
    </w:p>
    <w:p w:rsidR="0018684C" w:rsidRDefault="0018684C">
      <w:pPr>
        <w:pStyle w:val="Standard"/>
        <w:tabs>
          <w:tab w:val="left" w:pos="567"/>
          <w:tab w:val="left" w:pos="1134"/>
          <w:tab w:val="left" w:pos="1701"/>
        </w:tabs>
        <w:spacing w:after="120"/>
      </w:pPr>
      <w:r>
        <w:rPr>
          <w:rFonts w:ascii="Georgia" w:hAnsi="Georgia" w:cs="Georgia"/>
        </w:rPr>
        <w:t>Styrelsen ska inom sig utse en vice ordförande, sekreterare och kassör, förutsatt att inte årsmötet redan gjort det. En kontaktperson för uthyrning ska också utses. En kontaktperson för fastighetsfrågor bör utses. För att få aktuell information från riksförbundet och distriktet inom olika verksamhetsområden samt för att fördela arbetet i styrelsen kan föreningen också utse kontaktperson för kultur, försäkring, ungdom, miljö, landsbygdsutveckling, film/bio och hemsida.</w:t>
      </w:r>
    </w:p>
    <w:p w:rsidR="0018684C" w:rsidRDefault="0018684C">
      <w:pPr>
        <w:pStyle w:val="Standard"/>
        <w:tabs>
          <w:tab w:val="left" w:pos="567"/>
          <w:tab w:val="left" w:pos="1134"/>
          <w:tab w:val="left" w:pos="1701"/>
        </w:tabs>
        <w:spacing w:after="120"/>
        <w:rPr>
          <w:rFonts w:ascii="Georgia" w:hAnsi="Georgia" w:cs="Georgia"/>
        </w:rPr>
      </w:pPr>
    </w:p>
    <w:p w:rsidR="0018684C" w:rsidRDefault="0018684C">
      <w:pPr>
        <w:pStyle w:val="Standard"/>
        <w:tabs>
          <w:tab w:val="left" w:pos="567"/>
          <w:tab w:val="left" w:pos="1134"/>
          <w:tab w:val="left" w:pos="1701"/>
        </w:tabs>
        <w:spacing w:after="120"/>
      </w:pPr>
      <w:r>
        <w:rPr>
          <w:rFonts w:ascii="Georgia" w:hAnsi="Georgia" w:cs="Georgia"/>
          <w:b/>
          <w:bCs/>
        </w:rPr>
        <w:t>§ 13. STYRELSENS SAMMANTRÄDEN</w:t>
      </w:r>
    </w:p>
    <w:p w:rsidR="0018684C" w:rsidRDefault="0018684C">
      <w:pPr>
        <w:pStyle w:val="Standard"/>
        <w:tabs>
          <w:tab w:val="left" w:pos="567"/>
          <w:tab w:val="left" w:pos="1134"/>
          <w:tab w:val="left" w:pos="1701"/>
        </w:tabs>
        <w:spacing w:after="120"/>
      </w:pPr>
      <w:r>
        <w:rPr>
          <w:rFonts w:ascii="Georgia" w:hAnsi="Georgia" w:cs="Georgia"/>
        </w:rPr>
        <w:t>Styrelsen sammanträder när ordföranden finner det lämpligt eller då minst två av styrelsens ledamöter hos ordföranden skriftligen begär sammanträde.</w:t>
      </w:r>
    </w:p>
    <w:p w:rsidR="0018684C" w:rsidRDefault="0018684C">
      <w:pPr>
        <w:pStyle w:val="Standard"/>
        <w:tabs>
          <w:tab w:val="left" w:pos="567"/>
          <w:tab w:val="left" w:pos="1134"/>
          <w:tab w:val="left" w:pos="1701"/>
        </w:tabs>
        <w:spacing w:after="120"/>
        <w:rPr>
          <w:rFonts w:ascii="Georgia" w:hAnsi="Georgia" w:cs="Georgia"/>
        </w:rPr>
      </w:pPr>
    </w:p>
    <w:p w:rsidR="0018684C" w:rsidRDefault="0018684C">
      <w:pPr>
        <w:pStyle w:val="Standard"/>
        <w:tabs>
          <w:tab w:val="left" w:pos="567"/>
          <w:tab w:val="left" w:pos="1134"/>
          <w:tab w:val="left" w:pos="1701"/>
        </w:tabs>
        <w:spacing w:after="120"/>
      </w:pPr>
      <w:r>
        <w:rPr>
          <w:rFonts w:ascii="Georgia" w:hAnsi="Georgia" w:cs="Georgia"/>
          <w:b/>
          <w:bCs/>
        </w:rPr>
        <w:t>§ 14. STYRELSENS BESLUTSFÖRHET</w:t>
      </w:r>
    </w:p>
    <w:p w:rsidR="0018684C" w:rsidRDefault="0018684C">
      <w:pPr>
        <w:pStyle w:val="Standard"/>
        <w:tabs>
          <w:tab w:val="left" w:pos="567"/>
          <w:tab w:val="left" w:pos="1134"/>
          <w:tab w:val="left" w:pos="1701"/>
        </w:tabs>
        <w:spacing w:after="120"/>
      </w:pPr>
      <w:r>
        <w:rPr>
          <w:rFonts w:ascii="Georgia" w:hAnsi="Georgia" w:cs="Georgia"/>
        </w:rPr>
        <w:t>Styrelsen är beslutsför, när de närvarandes antal överstiger hälften av hela antalet ledamöter.</w:t>
      </w:r>
    </w:p>
    <w:p w:rsidR="0018684C" w:rsidRDefault="0018684C">
      <w:pPr>
        <w:pStyle w:val="Standard"/>
        <w:tabs>
          <w:tab w:val="left" w:pos="567"/>
          <w:tab w:val="left" w:pos="1134"/>
          <w:tab w:val="left" w:pos="1701"/>
        </w:tabs>
        <w:spacing w:after="120"/>
      </w:pPr>
      <w:r>
        <w:rPr>
          <w:rFonts w:ascii="Georgia" w:hAnsi="Georgia" w:cs="Georgia"/>
        </w:rPr>
        <w:t>Beslut fattas med enkel majoritet. Vid lika röstetal har ordföranden utslagsröst utom vid personval då lotten avgör.</w:t>
      </w:r>
    </w:p>
    <w:p w:rsidR="0018684C" w:rsidRDefault="0018684C">
      <w:pPr>
        <w:pStyle w:val="Standard"/>
        <w:tabs>
          <w:tab w:val="left" w:pos="567"/>
          <w:tab w:val="left" w:pos="1134"/>
          <w:tab w:val="left" w:pos="1701"/>
        </w:tabs>
        <w:spacing w:after="120"/>
        <w:rPr>
          <w:rFonts w:ascii="Georgia" w:hAnsi="Georgia" w:cs="Georgia"/>
        </w:rPr>
      </w:pPr>
    </w:p>
    <w:p w:rsidR="0018684C" w:rsidRDefault="0018684C">
      <w:pPr>
        <w:pStyle w:val="Standard"/>
        <w:tabs>
          <w:tab w:val="left" w:pos="567"/>
          <w:tab w:val="left" w:pos="1134"/>
          <w:tab w:val="left" w:pos="1701"/>
        </w:tabs>
        <w:spacing w:after="120"/>
      </w:pPr>
      <w:r>
        <w:rPr>
          <w:rFonts w:ascii="Georgia" w:hAnsi="Georgia" w:cs="Georgia"/>
          <w:b/>
          <w:bCs/>
        </w:rPr>
        <w:t>§ 15. STYRELSENS UPPGIFTER</w:t>
      </w:r>
    </w:p>
    <w:p w:rsidR="0018684C" w:rsidRDefault="0018684C">
      <w:pPr>
        <w:pStyle w:val="Standard"/>
        <w:tabs>
          <w:tab w:val="left" w:pos="567"/>
          <w:tab w:val="left" w:pos="1134"/>
          <w:tab w:val="left" w:pos="1701"/>
        </w:tabs>
        <w:spacing w:after="120"/>
      </w:pPr>
      <w:r>
        <w:rPr>
          <w:rFonts w:ascii="Georgia" w:hAnsi="Georgia" w:cs="Georgia"/>
        </w:rPr>
        <w:t>Styrelsen ska i enlighet med dessa stadgar sköta föreningens angelägenheter.</w:t>
      </w:r>
    </w:p>
    <w:p w:rsidR="0018684C" w:rsidRDefault="0018684C">
      <w:pPr>
        <w:pStyle w:val="Standard"/>
        <w:tabs>
          <w:tab w:val="left" w:pos="567"/>
          <w:tab w:val="left" w:pos="1134"/>
          <w:tab w:val="left" w:pos="1701"/>
        </w:tabs>
        <w:spacing w:after="120"/>
      </w:pPr>
      <w:r>
        <w:rPr>
          <w:rFonts w:ascii="Georgia" w:hAnsi="Georgia" w:cs="Georgia"/>
        </w:rPr>
        <w:t>Styrelsen ska i föreskriven tid till Bygdegårdarnas Riksförbund insända fastställd årsavgift samt de uppgifter som Riksförbundet efterfrågar i årsrapporteringen.</w:t>
      </w:r>
    </w:p>
    <w:p w:rsidR="0018684C" w:rsidRDefault="0018684C">
      <w:pPr>
        <w:pStyle w:val="Standard"/>
        <w:tabs>
          <w:tab w:val="left" w:pos="567"/>
          <w:tab w:val="left" w:pos="1134"/>
          <w:tab w:val="left" w:pos="1701"/>
        </w:tabs>
        <w:spacing w:after="120"/>
      </w:pPr>
      <w:r>
        <w:rPr>
          <w:rFonts w:ascii="Georgia" w:hAnsi="Georgia" w:cs="Georgia"/>
        </w:rPr>
        <w:t>Styrelsen äger med inteckning för skuld belasta föreningens fasta egendom, om styrelsens samtliga närvarande ledamöter är eniga om beslutet.</w:t>
      </w:r>
    </w:p>
    <w:p w:rsidR="0018684C" w:rsidRDefault="0018684C">
      <w:pPr>
        <w:pStyle w:val="Standard"/>
        <w:tabs>
          <w:tab w:val="left" w:pos="567"/>
          <w:tab w:val="left" w:pos="1134"/>
          <w:tab w:val="left" w:pos="1701"/>
        </w:tabs>
        <w:spacing w:after="120"/>
        <w:rPr>
          <w:rFonts w:ascii="Georgia" w:hAnsi="Georgia" w:cs="Georgia"/>
        </w:rPr>
      </w:pPr>
    </w:p>
    <w:p w:rsidR="0018684C" w:rsidRDefault="0018684C">
      <w:pPr>
        <w:pStyle w:val="Standard"/>
        <w:tabs>
          <w:tab w:val="left" w:pos="567"/>
          <w:tab w:val="left" w:pos="1134"/>
          <w:tab w:val="left" w:pos="1701"/>
        </w:tabs>
        <w:spacing w:after="120"/>
      </w:pPr>
      <w:r>
        <w:rPr>
          <w:rFonts w:ascii="Georgia" w:hAnsi="Georgia" w:cs="Georgia"/>
          <w:b/>
          <w:bCs/>
        </w:rPr>
        <w:t>§ 16. TECKNINGSRÄTT</w:t>
      </w:r>
    </w:p>
    <w:p w:rsidR="0018684C" w:rsidRDefault="0018684C">
      <w:pPr>
        <w:pStyle w:val="Standard"/>
        <w:tabs>
          <w:tab w:val="left" w:pos="567"/>
          <w:tab w:val="left" w:pos="1134"/>
          <w:tab w:val="left" w:pos="1701"/>
        </w:tabs>
        <w:spacing w:after="120"/>
      </w:pPr>
      <w:r>
        <w:rPr>
          <w:rFonts w:ascii="Georgia" w:hAnsi="Georgia" w:cs="Georgia"/>
        </w:rPr>
        <w:t xml:space="preserve">Styrelsen eller de som styrelsen utser har föreningens teckningsrätt.  </w:t>
      </w:r>
    </w:p>
    <w:p w:rsidR="0018684C" w:rsidRDefault="0018684C">
      <w:pPr>
        <w:pStyle w:val="Standard"/>
        <w:tabs>
          <w:tab w:val="left" w:pos="567"/>
          <w:tab w:val="left" w:pos="1134"/>
          <w:tab w:val="left" w:pos="1701"/>
        </w:tabs>
        <w:spacing w:after="120"/>
        <w:rPr>
          <w:rFonts w:ascii="Georgia" w:hAnsi="Georgia" w:cs="Georgia"/>
        </w:rPr>
      </w:pPr>
    </w:p>
    <w:p w:rsidR="0018684C" w:rsidRDefault="0018684C">
      <w:pPr>
        <w:pStyle w:val="Standard"/>
        <w:tabs>
          <w:tab w:val="left" w:pos="567"/>
          <w:tab w:val="left" w:pos="1134"/>
          <w:tab w:val="left" w:pos="1701"/>
        </w:tabs>
        <w:spacing w:after="120"/>
      </w:pPr>
      <w:r>
        <w:rPr>
          <w:rFonts w:ascii="Georgia" w:hAnsi="Georgia" w:cs="Georgia"/>
          <w:b/>
          <w:bCs/>
        </w:rPr>
        <w:t>§ 17. RÄKENSKAPER</w:t>
      </w:r>
    </w:p>
    <w:p w:rsidR="0018684C" w:rsidRDefault="0018684C">
      <w:pPr>
        <w:pStyle w:val="Standard"/>
        <w:tabs>
          <w:tab w:val="left" w:pos="567"/>
          <w:tab w:val="left" w:pos="1134"/>
          <w:tab w:val="left" w:pos="1701"/>
        </w:tabs>
        <w:spacing w:after="120"/>
      </w:pPr>
      <w:r>
        <w:rPr>
          <w:rFonts w:ascii="Georgia" w:hAnsi="Georgia" w:cs="Georgia"/>
        </w:rPr>
        <w:t>Föreningens räkenskaper omfattar tiden från den 1 januari till den 31 december.</w:t>
      </w:r>
    </w:p>
    <w:p w:rsidR="0018684C" w:rsidRDefault="0018684C">
      <w:pPr>
        <w:pStyle w:val="Standard"/>
        <w:tabs>
          <w:tab w:val="left" w:pos="567"/>
          <w:tab w:val="left" w:pos="1134"/>
          <w:tab w:val="left" w:pos="1701"/>
        </w:tabs>
        <w:spacing w:after="120"/>
      </w:pPr>
      <w:r>
        <w:rPr>
          <w:rFonts w:ascii="Georgia" w:hAnsi="Georgia" w:cs="Georgia"/>
        </w:rPr>
        <w:t>Styrelsen ska senast 14 dagar före ordinarie årsmöte överlämna sina redovisningshandlingar till revisorerna.</w:t>
      </w:r>
    </w:p>
    <w:p w:rsidR="0018684C" w:rsidRDefault="0018684C">
      <w:pPr>
        <w:pStyle w:val="Standard"/>
        <w:tabs>
          <w:tab w:val="left" w:pos="567"/>
          <w:tab w:val="left" w:pos="1134"/>
          <w:tab w:val="left" w:pos="1701"/>
        </w:tabs>
        <w:spacing w:after="120"/>
        <w:rPr>
          <w:rFonts w:ascii="Georgia" w:hAnsi="Georgia" w:cs="Georgia"/>
        </w:rPr>
      </w:pPr>
    </w:p>
    <w:p w:rsidR="0018684C" w:rsidRDefault="0018684C">
      <w:pPr>
        <w:pStyle w:val="Standard"/>
        <w:tabs>
          <w:tab w:val="left" w:pos="567"/>
          <w:tab w:val="left" w:pos="1134"/>
          <w:tab w:val="left" w:pos="1701"/>
        </w:tabs>
        <w:spacing w:after="120"/>
      </w:pPr>
      <w:r>
        <w:rPr>
          <w:rFonts w:ascii="Georgia" w:hAnsi="Georgia" w:cs="Georgia"/>
          <w:b/>
          <w:bCs/>
        </w:rPr>
        <w:t>§ 18. REVISORER</w:t>
      </w:r>
    </w:p>
    <w:p w:rsidR="0018684C" w:rsidRDefault="0018684C">
      <w:pPr>
        <w:pStyle w:val="Standard"/>
        <w:tabs>
          <w:tab w:val="left" w:pos="567"/>
          <w:tab w:val="left" w:pos="1134"/>
          <w:tab w:val="left" w:pos="1701"/>
        </w:tabs>
        <w:spacing w:after="120"/>
      </w:pPr>
      <w:r>
        <w:rPr>
          <w:rFonts w:ascii="Georgia" w:hAnsi="Georgia" w:cs="Georgia"/>
        </w:rPr>
        <w:t>Föreningens räkenskaper och styrelsens förvaltning ska granskas av två av ordinarie årsmöte utsedda revisorer.</w:t>
      </w:r>
    </w:p>
    <w:p w:rsidR="0018684C" w:rsidRDefault="0018684C">
      <w:pPr>
        <w:pStyle w:val="Standard"/>
        <w:tabs>
          <w:tab w:val="left" w:pos="567"/>
          <w:tab w:val="left" w:pos="1134"/>
          <w:tab w:val="left" w:pos="1701"/>
        </w:tabs>
        <w:spacing w:after="120"/>
      </w:pPr>
      <w:r>
        <w:rPr>
          <w:rFonts w:ascii="Georgia" w:hAnsi="Georgia" w:cs="Georgia"/>
        </w:rPr>
        <w:t>För revisorerna ska utses ersättare. Revisorer och ersättare för dessa utses för ett år.</w:t>
      </w:r>
    </w:p>
    <w:p w:rsidR="0018684C" w:rsidRDefault="0018684C">
      <w:pPr>
        <w:pStyle w:val="Standard"/>
        <w:tabs>
          <w:tab w:val="left" w:pos="567"/>
          <w:tab w:val="left" w:pos="1134"/>
          <w:tab w:val="left" w:pos="1701"/>
        </w:tabs>
        <w:spacing w:after="120"/>
      </w:pPr>
      <w:r>
        <w:rPr>
          <w:rFonts w:ascii="Georgia" w:hAnsi="Georgia" w:cs="Georgia"/>
        </w:rPr>
        <w:t>Revisionsberättelse ska lämnas till styrelsen senast 7 dagar före ordinarie årsmötet.</w:t>
      </w:r>
    </w:p>
    <w:p w:rsidR="0018684C" w:rsidRDefault="0018684C">
      <w:pPr>
        <w:pStyle w:val="Standard"/>
        <w:tabs>
          <w:tab w:val="left" w:pos="567"/>
          <w:tab w:val="left" w:pos="1134"/>
          <w:tab w:val="left" w:pos="1701"/>
        </w:tabs>
        <w:spacing w:after="120"/>
        <w:rPr>
          <w:rFonts w:ascii="Georgia" w:hAnsi="Georgia" w:cs="Georgia"/>
        </w:rPr>
      </w:pPr>
    </w:p>
    <w:p w:rsidR="0018684C" w:rsidRDefault="0018684C">
      <w:pPr>
        <w:pStyle w:val="Standard"/>
        <w:tabs>
          <w:tab w:val="left" w:pos="567"/>
          <w:tab w:val="left" w:pos="1134"/>
          <w:tab w:val="left" w:pos="1701"/>
        </w:tabs>
        <w:spacing w:after="120"/>
      </w:pPr>
      <w:r>
        <w:rPr>
          <w:rFonts w:ascii="Georgia" w:hAnsi="Georgia" w:cs="Georgia"/>
          <w:b/>
          <w:bCs/>
        </w:rPr>
        <w:t>§ 19. ÄNDRING AV FÖRENINGENS STADGAR</w:t>
      </w:r>
    </w:p>
    <w:p w:rsidR="0018684C" w:rsidRDefault="0018684C">
      <w:pPr>
        <w:pStyle w:val="Standard"/>
        <w:tabs>
          <w:tab w:val="left" w:pos="567"/>
          <w:tab w:val="left" w:pos="1134"/>
          <w:tab w:val="left" w:pos="1701"/>
        </w:tabs>
        <w:spacing w:after="120"/>
      </w:pPr>
      <w:r>
        <w:rPr>
          <w:rFonts w:ascii="Georgia" w:hAnsi="Georgia" w:cs="Georgia"/>
        </w:rPr>
        <w:t>För ändring av dessa stadgar krävs enkel majoritet vid två på varandra följande årsmöten, därav minst ett ordinarie.</w:t>
      </w:r>
    </w:p>
    <w:p w:rsidR="0018684C" w:rsidRDefault="0018684C">
      <w:pPr>
        <w:pStyle w:val="Standard"/>
        <w:tabs>
          <w:tab w:val="left" w:pos="567"/>
          <w:tab w:val="left" w:pos="1134"/>
          <w:tab w:val="left" w:pos="1701"/>
        </w:tabs>
        <w:spacing w:after="120"/>
        <w:rPr>
          <w:rFonts w:ascii="Georgia" w:hAnsi="Georgia" w:cs="Georgia"/>
        </w:rPr>
      </w:pPr>
    </w:p>
    <w:p w:rsidR="0018684C" w:rsidRDefault="0018684C">
      <w:pPr>
        <w:pStyle w:val="Standard"/>
        <w:tabs>
          <w:tab w:val="left" w:pos="567"/>
          <w:tab w:val="left" w:pos="1134"/>
          <w:tab w:val="left" w:pos="1701"/>
        </w:tabs>
        <w:spacing w:after="120"/>
      </w:pPr>
      <w:r>
        <w:rPr>
          <w:rFonts w:ascii="Georgia" w:hAnsi="Georgia" w:cs="Georgia"/>
          <w:b/>
          <w:bCs/>
        </w:rPr>
        <w:t>§ 20. UPPLÖSNING SAMT LIKVIDATION</w:t>
      </w:r>
    </w:p>
    <w:p w:rsidR="0018684C" w:rsidRDefault="0018684C">
      <w:pPr>
        <w:pStyle w:val="Standard"/>
        <w:tabs>
          <w:tab w:val="left" w:pos="567"/>
          <w:tab w:val="left" w:pos="1134"/>
          <w:tab w:val="left" w:pos="1701"/>
        </w:tabs>
        <w:spacing w:after="120"/>
      </w:pPr>
      <w:r>
        <w:rPr>
          <w:rFonts w:ascii="Georgia" w:hAnsi="Georgia" w:cs="Georgia"/>
        </w:rPr>
        <w:t>Beslut om upplösning av föreningen eller om föreningens trädande i likvidation fattas vid två på varandra följande årsmöten, varav en ordinarie. För att beslutet ska vara giltigt krävs 2/3-majoritet av de närvarande röstberättigade på det andra årsmötet. I kallelsen för detta möte ska framgå att upplösning eller likvidation är syftet med mötet.</w:t>
      </w:r>
    </w:p>
    <w:p w:rsidR="0018684C" w:rsidRDefault="0018684C">
      <w:pPr>
        <w:pStyle w:val="Standard"/>
        <w:tabs>
          <w:tab w:val="left" w:pos="567"/>
          <w:tab w:val="left" w:pos="1134"/>
          <w:tab w:val="left" w:pos="1701"/>
        </w:tabs>
        <w:spacing w:after="120"/>
      </w:pPr>
      <w:r>
        <w:rPr>
          <w:rFonts w:ascii="Georgia" w:hAnsi="Georgia" w:cs="Georgia"/>
        </w:rPr>
        <w:t>Skulle föreningen upplösas ska föreningens behållna tillgångar tillfalla annan lokal sammanslutning eller organisation enligt årsmötets beslut för att användas till fortsatt främjande av föreningens ändamål.</w:t>
      </w:r>
    </w:p>
    <w:p w:rsidR="0018684C" w:rsidRDefault="0018684C">
      <w:pPr>
        <w:pStyle w:val="Standard"/>
        <w:tabs>
          <w:tab w:val="left" w:pos="567"/>
          <w:tab w:val="left" w:pos="1134"/>
          <w:tab w:val="left" w:pos="1701"/>
        </w:tabs>
        <w:spacing w:after="120"/>
        <w:rPr>
          <w:rFonts w:ascii="Georgia" w:hAnsi="Georgia" w:cs="Georgia"/>
        </w:rPr>
      </w:pPr>
    </w:p>
    <w:p w:rsidR="0018684C" w:rsidRDefault="0018684C">
      <w:pPr>
        <w:pStyle w:val="Standard"/>
        <w:tabs>
          <w:tab w:val="left" w:pos="567"/>
          <w:tab w:val="left" w:pos="1134"/>
          <w:tab w:val="left" w:pos="1701"/>
        </w:tabs>
        <w:spacing w:after="120"/>
        <w:rPr>
          <w:rFonts w:ascii="Georgia" w:hAnsi="Georgia" w:cs="Georgia"/>
          <w:i/>
          <w:iCs/>
        </w:rPr>
      </w:pPr>
      <w:r>
        <w:rPr>
          <w:rFonts w:ascii="Georgia" w:hAnsi="Georgia" w:cs="Georgia"/>
          <w:i/>
          <w:iCs/>
        </w:rPr>
        <w:t>Ovanstående stadgar har antagits på årsmöte den</w:t>
      </w:r>
    </w:p>
    <w:p w:rsidR="0018684C" w:rsidRDefault="0018684C">
      <w:pPr>
        <w:pStyle w:val="Standard"/>
        <w:tabs>
          <w:tab w:val="left" w:pos="567"/>
          <w:tab w:val="left" w:pos="1134"/>
          <w:tab w:val="left" w:pos="1701"/>
        </w:tabs>
        <w:spacing w:after="120"/>
        <w:rPr>
          <w:rFonts w:ascii="Georgia" w:hAnsi="Georgia" w:cs="Georgia"/>
          <w:i/>
          <w:iCs/>
        </w:rPr>
      </w:pPr>
      <w:r>
        <w:rPr>
          <w:rFonts w:ascii="Georgia" w:hAnsi="Georgia" w:cs="Georgia"/>
          <w:i/>
          <w:iCs/>
        </w:rPr>
        <w:br/>
      </w:r>
    </w:p>
    <w:p w:rsidR="0018684C" w:rsidRDefault="0018684C">
      <w:pPr>
        <w:pStyle w:val="Standard"/>
        <w:tabs>
          <w:tab w:val="left" w:pos="567"/>
          <w:tab w:val="left" w:pos="1134"/>
          <w:tab w:val="left" w:pos="1701"/>
        </w:tabs>
        <w:spacing w:after="120"/>
        <w:rPr>
          <w:rFonts w:ascii="Georgia" w:hAnsi="Georgia" w:cs="Georgia"/>
          <w:i/>
          <w:iCs/>
        </w:rPr>
      </w:pPr>
      <w:r>
        <w:rPr>
          <w:rFonts w:ascii="Georgia" w:hAnsi="Georgia" w:cs="Georgia"/>
          <w:i/>
          <w:iCs/>
        </w:rPr>
        <w:t>________________________________________________________________</w:t>
      </w:r>
      <w:r>
        <w:rPr>
          <w:rFonts w:ascii="Georgia" w:hAnsi="Georgia" w:cs="Georgia"/>
          <w:i/>
          <w:iCs/>
        </w:rPr>
        <w:br/>
      </w:r>
      <w:r>
        <w:rPr>
          <w:rFonts w:ascii="Georgia" w:hAnsi="Georgia" w:cs="Georgia"/>
          <w:i/>
          <w:iCs/>
        </w:rPr>
        <w:br/>
      </w:r>
      <w:r>
        <w:rPr>
          <w:rFonts w:ascii="Georgia" w:hAnsi="Georgia" w:cs="Georgia"/>
          <w:i/>
          <w:iCs/>
        </w:rPr>
        <w:br/>
        <w:t>________________________________________________________________</w:t>
      </w:r>
      <w:r>
        <w:rPr>
          <w:rFonts w:ascii="Georgia" w:hAnsi="Georgia" w:cs="Georgia"/>
          <w:i/>
          <w:iCs/>
        </w:rPr>
        <w:br/>
      </w:r>
      <w:r>
        <w:rPr>
          <w:rFonts w:ascii="Georgia" w:hAnsi="Georgia" w:cs="Georgia"/>
          <w:i/>
          <w:iCs/>
        </w:rPr>
        <w:br/>
      </w:r>
      <w:r>
        <w:rPr>
          <w:rFonts w:ascii="Georgia" w:hAnsi="Georgia" w:cs="Georgia"/>
          <w:i/>
          <w:iCs/>
        </w:rPr>
        <w:br/>
        <w:t>________________________________________________________________</w:t>
      </w:r>
      <w:r>
        <w:rPr>
          <w:rFonts w:ascii="Georgia" w:hAnsi="Georgia" w:cs="Georgia"/>
          <w:i/>
          <w:iCs/>
        </w:rPr>
        <w:br/>
      </w:r>
      <w:r>
        <w:rPr>
          <w:rFonts w:ascii="Georgia" w:hAnsi="Georgia" w:cs="Georgia"/>
          <w:i/>
          <w:iCs/>
        </w:rPr>
        <w:br/>
      </w:r>
      <w:r>
        <w:rPr>
          <w:rFonts w:ascii="Georgia" w:hAnsi="Georgia" w:cs="Georgia"/>
          <w:i/>
          <w:iCs/>
        </w:rPr>
        <w:br/>
        <w:t>________________________________________________________________</w:t>
      </w:r>
    </w:p>
    <w:p w:rsidR="0018684C" w:rsidRDefault="0018684C">
      <w:pPr>
        <w:pStyle w:val="Standard"/>
        <w:tabs>
          <w:tab w:val="left" w:pos="567"/>
          <w:tab w:val="left" w:pos="1134"/>
          <w:tab w:val="left" w:pos="1701"/>
        </w:tabs>
        <w:spacing w:after="120"/>
        <w:rPr>
          <w:rFonts w:ascii="Georgia" w:hAnsi="Georgia" w:cs="Georgia"/>
          <w:i/>
          <w:iCs/>
        </w:rPr>
      </w:pPr>
      <w:r>
        <w:rPr>
          <w:rFonts w:ascii="Georgia" w:hAnsi="Georgia" w:cs="Georgia"/>
          <w:i/>
          <w:iCs/>
        </w:rPr>
        <w:br/>
      </w:r>
      <w:r>
        <w:rPr>
          <w:rFonts w:ascii="Georgia" w:hAnsi="Georgia" w:cs="Georgia"/>
          <w:i/>
          <w:iCs/>
        </w:rPr>
        <w:br/>
        <w:t>________________________________________________________________</w:t>
      </w:r>
    </w:p>
    <w:p w:rsidR="0018684C" w:rsidRDefault="0018684C">
      <w:pPr>
        <w:pStyle w:val="Standard"/>
        <w:tabs>
          <w:tab w:val="left" w:pos="567"/>
          <w:tab w:val="left" w:pos="1134"/>
          <w:tab w:val="left" w:pos="1701"/>
        </w:tabs>
        <w:spacing w:after="120"/>
        <w:rPr>
          <w:rFonts w:ascii="Georgia" w:hAnsi="Georgia" w:cs="Georgia"/>
          <w:i/>
          <w:iCs/>
        </w:rPr>
      </w:pPr>
      <w:r>
        <w:rPr>
          <w:rFonts w:ascii="Georgia" w:hAnsi="Georgia" w:cs="Georgia"/>
          <w:i/>
          <w:iCs/>
        </w:rPr>
        <w:br/>
      </w:r>
    </w:p>
    <w:p w:rsidR="0018684C" w:rsidRDefault="0018684C">
      <w:pPr>
        <w:pStyle w:val="Standard"/>
        <w:tabs>
          <w:tab w:val="left" w:pos="567"/>
          <w:tab w:val="left" w:pos="1134"/>
          <w:tab w:val="left" w:pos="1701"/>
        </w:tabs>
        <w:spacing w:after="120"/>
        <w:rPr>
          <w:rFonts w:ascii="Georgia" w:hAnsi="Georgia" w:cs="Georgia"/>
          <w:i/>
          <w:iCs/>
        </w:rPr>
      </w:pPr>
      <w:r>
        <w:rPr>
          <w:rFonts w:ascii="Georgia" w:hAnsi="Georgia" w:cs="Georgia"/>
          <w:i/>
          <w:iCs/>
        </w:rPr>
        <w:t>________________________________________________________________</w:t>
      </w:r>
    </w:p>
    <w:sectPr w:rsidR="0018684C" w:rsidSect="006C0877">
      <w:pgSz w:w="11906" w:h="16838"/>
      <w:pgMar w:top="1418" w:right="1418" w:bottom="107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84C" w:rsidRDefault="0018684C">
      <w:r>
        <w:separator/>
      </w:r>
    </w:p>
  </w:endnote>
  <w:endnote w:type="continuationSeparator" w:id="0">
    <w:p w:rsidR="0018684C" w:rsidRDefault="001868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84C" w:rsidRDefault="0018684C">
      <w:r>
        <w:rPr>
          <w:color w:val="000000"/>
        </w:rPr>
        <w:separator/>
      </w:r>
    </w:p>
  </w:footnote>
  <w:footnote w:type="continuationSeparator" w:id="0">
    <w:p w:rsidR="0018684C" w:rsidRDefault="001868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73E7A"/>
    <w:multiLevelType w:val="multilevel"/>
    <w:tmpl w:val="09123FF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3A4069F0"/>
    <w:multiLevelType w:val="multilevel"/>
    <w:tmpl w:val="E4927A50"/>
    <w:styleLink w:val="WWNum3"/>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nsid w:val="49B56E8F"/>
    <w:multiLevelType w:val="multilevel"/>
    <w:tmpl w:val="5874CAEE"/>
    <w:styleLink w:val="WWNum4"/>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nsid w:val="5D426687"/>
    <w:multiLevelType w:val="multilevel"/>
    <w:tmpl w:val="4DA05C36"/>
    <w:styleLink w:val="WWNum2"/>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0"/>
  </w:num>
  <w:num w:numId="2">
    <w:abstractNumId w:val="3"/>
  </w:num>
  <w:num w:numId="3">
    <w:abstractNumId w:val="1"/>
  </w:num>
  <w:num w:numId="4">
    <w:abstractNumId w:val="2"/>
  </w:num>
  <w:num w:numId="5">
    <w:abstractNumId w:val="3"/>
    <w:lvlOverride w:ilvl="0">
      <w:startOverride w:val="1"/>
    </w:lvlOverride>
  </w:num>
  <w:num w:numId="6">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304"/>
  <w:autoHyphenation/>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4DE2"/>
    <w:rsid w:val="0018684C"/>
    <w:rsid w:val="00320D1B"/>
    <w:rsid w:val="00384DE2"/>
    <w:rsid w:val="004B106F"/>
    <w:rsid w:val="006C0877"/>
    <w:rsid w:val="00893B11"/>
    <w:rsid w:val="00B42571"/>
    <w:rsid w:val="00D20823"/>
    <w:rsid w:val="00F32043"/>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877"/>
    <w:pPr>
      <w:widowControl w:val="0"/>
      <w:suppressAutoHyphens/>
      <w:autoSpaceDN w:val="0"/>
      <w:textAlignment w:val="baseline"/>
    </w:pPr>
    <w:rPr>
      <w:rFonts w:cs="Calibri"/>
      <w:kern w:val="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6C0877"/>
    <w:pPr>
      <w:widowControl w:val="0"/>
      <w:suppressAutoHyphens/>
      <w:autoSpaceDN w:val="0"/>
      <w:spacing w:after="200" w:line="276" w:lineRule="auto"/>
      <w:textAlignment w:val="baseline"/>
    </w:pPr>
    <w:rPr>
      <w:rFonts w:cs="Calibri"/>
      <w:kern w:val="3"/>
      <w:lang w:eastAsia="ar-SA"/>
    </w:rPr>
  </w:style>
  <w:style w:type="paragraph" w:customStyle="1" w:styleId="Heading">
    <w:name w:val="Heading"/>
    <w:basedOn w:val="Standard"/>
    <w:next w:val="Textbody"/>
    <w:uiPriority w:val="99"/>
    <w:rsid w:val="006C0877"/>
    <w:pPr>
      <w:keepNext/>
      <w:spacing w:before="240" w:after="120"/>
    </w:pPr>
    <w:rPr>
      <w:rFonts w:ascii="Arial" w:eastAsia="Microsoft YaHei" w:hAnsi="Arial" w:cs="Arial"/>
      <w:sz w:val="28"/>
      <w:szCs w:val="28"/>
    </w:rPr>
  </w:style>
  <w:style w:type="paragraph" w:customStyle="1" w:styleId="Textbody">
    <w:name w:val="Text body"/>
    <w:basedOn w:val="Standard"/>
    <w:uiPriority w:val="99"/>
    <w:rsid w:val="006C0877"/>
    <w:pPr>
      <w:spacing w:after="120"/>
    </w:pPr>
  </w:style>
  <w:style w:type="paragraph" w:styleId="List">
    <w:name w:val="List"/>
    <w:basedOn w:val="Textbody"/>
    <w:uiPriority w:val="99"/>
    <w:rsid w:val="006C0877"/>
  </w:style>
  <w:style w:type="paragraph" w:styleId="Caption">
    <w:name w:val="caption"/>
    <w:basedOn w:val="Standard"/>
    <w:uiPriority w:val="99"/>
    <w:qFormat/>
    <w:rsid w:val="006C0877"/>
    <w:pPr>
      <w:suppressLineNumbers/>
      <w:spacing w:before="120" w:after="120"/>
    </w:pPr>
    <w:rPr>
      <w:i/>
      <w:iCs/>
      <w:sz w:val="24"/>
      <w:szCs w:val="24"/>
    </w:rPr>
  </w:style>
  <w:style w:type="paragraph" w:customStyle="1" w:styleId="Index">
    <w:name w:val="Index"/>
    <w:basedOn w:val="Standard"/>
    <w:uiPriority w:val="99"/>
    <w:rsid w:val="006C0877"/>
    <w:pPr>
      <w:suppressLineNumbers/>
    </w:pPr>
  </w:style>
  <w:style w:type="paragraph" w:styleId="Header">
    <w:name w:val="header"/>
    <w:basedOn w:val="Standard"/>
    <w:link w:val="HeaderChar"/>
    <w:uiPriority w:val="99"/>
    <w:rsid w:val="006C0877"/>
    <w:pPr>
      <w:suppressLineNumbers/>
      <w:tabs>
        <w:tab w:val="center" w:pos="4536"/>
        <w:tab w:val="right" w:pos="9072"/>
      </w:tabs>
      <w:spacing w:after="0" w:line="240" w:lineRule="auto"/>
    </w:pPr>
  </w:style>
  <w:style w:type="character" w:customStyle="1" w:styleId="HeaderChar">
    <w:name w:val="Header Char"/>
    <w:basedOn w:val="DefaultParagraphFont"/>
    <w:link w:val="Header"/>
    <w:uiPriority w:val="99"/>
    <w:rsid w:val="006C0877"/>
    <w:rPr>
      <w:rFonts w:ascii="Calibri" w:hAnsi="Calibri" w:cs="Calibri"/>
      <w:lang w:eastAsia="ar-SA" w:bidi="ar-SA"/>
    </w:rPr>
  </w:style>
  <w:style w:type="paragraph" w:styleId="Footer">
    <w:name w:val="footer"/>
    <w:basedOn w:val="Standard"/>
    <w:link w:val="FooterChar"/>
    <w:uiPriority w:val="99"/>
    <w:rsid w:val="006C0877"/>
    <w:pPr>
      <w:suppressLineNumbers/>
      <w:tabs>
        <w:tab w:val="center" w:pos="4536"/>
        <w:tab w:val="right" w:pos="9072"/>
      </w:tabs>
      <w:spacing w:after="0" w:line="240" w:lineRule="auto"/>
    </w:pPr>
  </w:style>
  <w:style w:type="character" w:customStyle="1" w:styleId="FooterChar">
    <w:name w:val="Footer Char"/>
    <w:basedOn w:val="DefaultParagraphFont"/>
    <w:link w:val="Footer"/>
    <w:uiPriority w:val="99"/>
    <w:rsid w:val="006C0877"/>
    <w:rPr>
      <w:rFonts w:ascii="Calibri" w:hAnsi="Calibri" w:cs="Calibri"/>
      <w:lang w:eastAsia="ar-SA" w:bidi="ar-SA"/>
    </w:rPr>
  </w:style>
  <w:style w:type="paragraph" w:styleId="ListParagraph">
    <w:name w:val="List Paragraph"/>
    <w:basedOn w:val="Standard"/>
    <w:uiPriority w:val="99"/>
    <w:qFormat/>
    <w:rsid w:val="006C0877"/>
    <w:pPr>
      <w:ind w:left="720"/>
    </w:pPr>
  </w:style>
  <w:style w:type="numbering" w:customStyle="1" w:styleId="WWNum1">
    <w:name w:val="WWNum1"/>
    <w:rsid w:val="004F748C"/>
    <w:pPr>
      <w:numPr>
        <w:numId w:val="1"/>
      </w:numPr>
    </w:pPr>
  </w:style>
  <w:style w:type="numbering" w:customStyle="1" w:styleId="WWNum3">
    <w:name w:val="WWNum3"/>
    <w:rsid w:val="004F748C"/>
    <w:pPr>
      <w:numPr>
        <w:numId w:val="3"/>
      </w:numPr>
    </w:pPr>
  </w:style>
  <w:style w:type="numbering" w:customStyle="1" w:styleId="WWNum4">
    <w:name w:val="WWNum4"/>
    <w:rsid w:val="004F748C"/>
    <w:pPr>
      <w:numPr>
        <w:numId w:val="4"/>
      </w:numPr>
    </w:pPr>
  </w:style>
  <w:style w:type="numbering" w:customStyle="1" w:styleId="WWNum2">
    <w:name w:val="WWNum2"/>
    <w:rsid w:val="004F748C"/>
    <w:pPr>
      <w:numPr>
        <w:numId w:val="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1068</Words>
  <Characters>5662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Förslag till STADGAR</dc:title>
  <dc:subject/>
  <dc:creator>Lovisa Birath</dc:creator>
  <cp:keywords/>
  <dc:description/>
  <cp:lastModifiedBy>Mari-Ann</cp:lastModifiedBy>
  <cp:revision>2</cp:revision>
  <dcterms:created xsi:type="dcterms:W3CDTF">2025-02-05T16:07:00Z</dcterms:created>
  <dcterms:modified xsi:type="dcterms:W3CDTF">2025-02-05T16:07:00Z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1.39742192205518E-298</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