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293ED" w14:textId="77777777" w:rsidR="00B86B7C" w:rsidRDefault="00B86B7C"/>
    <w:p w14:paraId="19D1B534" w14:textId="30A24879" w:rsidR="000559C3" w:rsidRDefault="000559C3" w:rsidP="000559C3">
      <w:pPr>
        <w:pStyle w:val="Rubrik"/>
        <w:rPr>
          <w:rFonts w:ascii="Cooper Hewitt" w:hAnsi="Cooper Hewitt"/>
        </w:rPr>
      </w:pPr>
      <w:r w:rsidRPr="000559C3">
        <w:rPr>
          <w:rFonts w:ascii="Cooper Hewitt" w:hAnsi="Cooper Hewitt"/>
        </w:rPr>
        <w:t xml:space="preserve">Verksamhetsberättelse </w:t>
      </w:r>
      <w:r w:rsidR="002E3A4D">
        <w:rPr>
          <w:rFonts w:ascii="Cooper Hewitt" w:hAnsi="Cooper Hewitt"/>
        </w:rPr>
        <w:t>202</w:t>
      </w:r>
      <w:r w:rsidR="00EA0B31">
        <w:rPr>
          <w:rFonts w:ascii="Cooper Hewitt" w:hAnsi="Cooper Hewitt"/>
        </w:rPr>
        <w:t>2</w:t>
      </w:r>
    </w:p>
    <w:p w14:paraId="5CC3169B" w14:textId="4347318B" w:rsidR="008D36EC" w:rsidRDefault="008D36EC" w:rsidP="008D36EC"/>
    <w:p w14:paraId="1D44774B" w14:textId="20C7C14A" w:rsidR="008D36EC" w:rsidRPr="008D36EC" w:rsidRDefault="008D36EC" w:rsidP="008D36EC">
      <w:r>
        <w:t>Styrelsen för Gävleborgs bygdegårdsdistrikt får efter avslutat verksamhetsår avge följande berättelse:</w:t>
      </w:r>
    </w:p>
    <w:p w14:paraId="1D215805" w14:textId="77777777" w:rsidR="000559C3" w:rsidRPr="000559C3" w:rsidRDefault="000559C3">
      <w:pPr>
        <w:rPr>
          <w:rFonts w:ascii="Cooper Hewitt" w:hAnsi="Cooper Hewitt"/>
        </w:rPr>
      </w:pPr>
    </w:p>
    <w:p w14:paraId="233A8046" w14:textId="77777777" w:rsidR="00E83BEA" w:rsidRDefault="000559C3" w:rsidP="000559C3">
      <w:pPr>
        <w:pStyle w:val="Rubrik1"/>
        <w:rPr>
          <w:u w:val="none"/>
        </w:rPr>
      </w:pPr>
      <w:r>
        <w:rPr>
          <w:u w:val="none"/>
        </w:rPr>
        <w:t>Styrelsen</w:t>
      </w:r>
    </w:p>
    <w:p w14:paraId="1657C9B6" w14:textId="0677739C" w:rsidR="000559C3" w:rsidRDefault="000559C3" w:rsidP="000559C3">
      <w:r>
        <w:t>Styrelsen har bestått av:</w:t>
      </w:r>
      <w:r w:rsidR="002E3A4D">
        <w:t xml:space="preserve"> </w:t>
      </w:r>
    </w:p>
    <w:p w14:paraId="40E1FB26" w14:textId="78A56BD9" w:rsidR="000559C3" w:rsidRDefault="002E3A4D" w:rsidP="000559C3">
      <w:pPr>
        <w:pStyle w:val="Ingetavstnd"/>
      </w:pPr>
      <w:r>
        <w:t>Ingemar Sandehult</w:t>
      </w:r>
      <w:r w:rsidR="000559C3">
        <w:tab/>
      </w:r>
      <w:r>
        <w:t>Enånger</w:t>
      </w:r>
      <w:r w:rsidR="000559C3">
        <w:tab/>
      </w:r>
      <w:r>
        <w:tab/>
      </w:r>
      <w:r w:rsidR="000559C3">
        <w:t>Ordförande</w:t>
      </w:r>
    </w:p>
    <w:p w14:paraId="3AFCA33F" w14:textId="3A134FA1" w:rsidR="000559C3" w:rsidRDefault="002E3A4D" w:rsidP="000559C3">
      <w:pPr>
        <w:pStyle w:val="Ingetavstnd"/>
      </w:pPr>
      <w:r>
        <w:t>Marie Sandehult</w:t>
      </w:r>
      <w:r>
        <w:tab/>
        <w:t>Enånger</w:t>
      </w:r>
      <w:r w:rsidR="000559C3">
        <w:tab/>
      </w:r>
      <w:r>
        <w:tab/>
      </w:r>
      <w:r w:rsidR="000559C3">
        <w:t>Sekreterare</w:t>
      </w:r>
    </w:p>
    <w:p w14:paraId="11E297C0" w14:textId="19CCE5B8" w:rsidR="00EA0B31" w:rsidRDefault="00EA0B31" w:rsidP="000559C3">
      <w:pPr>
        <w:pStyle w:val="Ingetavstnd"/>
      </w:pPr>
      <w:r>
        <w:t>Lena Zettersten</w:t>
      </w:r>
      <w:r>
        <w:tab/>
      </w:r>
      <w:proofErr w:type="spellStart"/>
      <w:r>
        <w:t>Bjuråker</w:t>
      </w:r>
      <w:proofErr w:type="spellEnd"/>
      <w:r>
        <w:tab/>
      </w:r>
      <w:r>
        <w:tab/>
        <w:t>Kassör</w:t>
      </w:r>
    </w:p>
    <w:p w14:paraId="649575D2" w14:textId="74384643" w:rsidR="00EA0B31" w:rsidRDefault="00EA0B31" w:rsidP="000559C3">
      <w:pPr>
        <w:pStyle w:val="Ingetavstnd"/>
      </w:pPr>
      <w:r>
        <w:t xml:space="preserve">Harry </w:t>
      </w:r>
      <w:proofErr w:type="spellStart"/>
      <w:r>
        <w:t>Tunong</w:t>
      </w:r>
      <w:proofErr w:type="spellEnd"/>
      <w:r>
        <w:tab/>
        <w:t>Mo</w:t>
      </w:r>
      <w:r>
        <w:tab/>
      </w:r>
      <w:r>
        <w:tab/>
        <w:t>Ledamot</w:t>
      </w:r>
    </w:p>
    <w:p w14:paraId="2B63E0FE" w14:textId="2146C1D4" w:rsidR="002E3A4D" w:rsidRDefault="00EA0B31" w:rsidP="000559C3">
      <w:pPr>
        <w:pStyle w:val="Ingetavstnd"/>
      </w:pPr>
      <w:proofErr w:type="spellStart"/>
      <w:r>
        <w:t>Febe</w:t>
      </w:r>
      <w:proofErr w:type="spellEnd"/>
      <w:r>
        <w:t xml:space="preserve"> </w:t>
      </w:r>
      <w:proofErr w:type="spellStart"/>
      <w:r>
        <w:t>Orest</w:t>
      </w:r>
      <w:proofErr w:type="spellEnd"/>
      <w:r>
        <w:tab/>
      </w:r>
      <w:r>
        <w:tab/>
        <w:t>Mo</w:t>
      </w:r>
      <w:r>
        <w:tab/>
      </w:r>
      <w:r>
        <w:tab/>
        <w:t>Ledamot</w:t>
      </w:r>
    </w:p>
    <w:p w14:paraId="32869531" w14:textId="701654F6" w:rsidR="00EA0B31" w:rsidRDefault="00EA0B31" w:rsidP="000559C3">
      <w:pPr>
        <w:pStyle w:val="Ingetavstnd"/>
      </w:pPr>
    </w:p>
    <w:p w14:paraId="23C64B3E" w14:textId="167D35F7" w:rsidR="00EA0B31" w:rsidRDefault="00EA0B31" w:rsidP="000559C3">
      <w:pPr>
        <w:pStyle w:val="Ingetavstnd"/>
      </w:pPr>
      <w:r>
        <w:t xml:space="preserve">Ingrid </w:t>
      </w:r>
      <w:proofErr w:type="spellStart"/>
      <w:r>
        <w:t>Tunong</w:t>
      </w:r>
      <w:proofErr w:type="spellEnd"/>
      <w:r>
        <w:tab/>
        <w:t>Mo</w:t>
      </w:r>
      <w:r>
        <w:tab/>
      </w:r>
      <w:r>
        <w:tab/>
        <w:t>Suppleant</w:t>
      </w:r>
    </w:p>
    <w:p w14:paraId="54AB2706" w14:textId="77777777" w:rsidR="00AA7805" w:rsidRDefault="00AA7805" w:rsidP="000559C3">
      <w:pPr>
        <w:pStyle w:val="Ingetavstnd"/>
      </w:pPr>
    </w:p>
    <w:p w14:paraId="450500E6" w14:textId="77777777" w:rsidR="00AA7805" w:rsidRDefault="00AA7805" w:rsidP="00AA7805">
      <w:pPr>
        <w:pStyle w:val="Rubrik1"/>
        <w:rPr>
          <w:u w:val="none"/>
        </w:rPr>
      </w:pPr>
      <w:r>
        <w:rPr>
          <w:u w:val="none"/>
        </w:rPr>
        <w:t>Övriga förtroendevalda</w:t>
      </w:r>
    </w:p>
    <w:p w14:paraId="6C004AB9" w14:textId="36391863" w:rsidR="00AA7805" w:rsidRDefault="000C604A" w:rsidP="000C604A">
      <w:pPr>
        <w:pStyle w:val="Ingetavstnd"/>
      </w:pPr>
      <w:r>
        <w:t>Bo Beijergård</w:t>
      </w:r>
      <w:r w:rsidR="002E3A4D">
        <w:tab/>
      </w:r>
      <w:r>
        <w:t>Revisor</w:t>
      </w:r>
    </w:p>
    <w:p w14:paraId="623F8CDF" w14:textId="777ACC5E" w:rsidR="000C604A" w:rsidRDefault="000C604A" w:rsidP="000C604A">
      <w:pPr>
        <w:pStyle w:val="Ingetavstnd"/>
      </w:pPr>
      <w:proofErr w:type="spellStart"/>
      <w:r>
        <w:t>Weikko</w:t>
      </w:r>
      <w:proofErr w:type="spellEnd"/>
      <w:r>
        <w:t xml:space="preserve"> Sko</w:t>
      </w:r>
      <w:r w:rsidR="00D87452">
        <w:t>o</w:t>
      </w:r>
      <w:r>
        <w:t>g</w:t>
      </w:r>
      <w:r>
        <w:tab/>
        <w:t>Revisor</w:t>
      </w:r>
    </w:p>
    <w:p w14:paraId="3B0C35FB" w14:textId="77777777" w:rsidR="000C604A" w:rsidRDefault="000C604A" w:rsidP="000C604A">
      <w:pPr>
        <w:pStyle w:val="Ingetavstnd"/>
      </w:pPr>
      <w:r>
        <w:t>Inger Molander</w:t>
      </w:r>
      <w:r>
        <w:tab/>
        <w:t>Revisor ersättare</w:t>
      </w:r>
    </w:p>
    <w:p w14:paraId="5E7FB865" w14:textId="7C081076" w:rsidR="000C604A" w:rsidRDefault="000C604A" w:rsidP="000C604A">
      <w:pPr>
        <w:pStyle w:val="Ingetavstnd"/>
      </w:pPr>
      <w:r>
        <w:t>Torsten Andersson</w:t>
      </w:r>
      <w:r>
        <w:tab/>
        <w:t>Revisor ersättare</w:t>
      </w:r>
    </w:p>
    <w:p w14:paraId="5C6C6871" w14:textId="45EF8E58" w:rsidR="00473F47" w:rsidRDefault="00473F47" w:rsidP="000C604A">
      <w:pPr>
        <w:pStyle w:val="Ingetavstnd"/>
      </w:pPr>
    </w:p>
    <w:p w14:paraId="123490E6" w14:textId="40FC6926" w:rsidR="00473F47" w:rsidRDefault="00473F47" w:rsidP="000C604A">
      <w:pPr>
        <w:pStyle w:val="Ingetavstnd"/>
        <w:rPr>
          <w:sz w:val="32"/>
          <w:szCs w:val="32"/>
        </w:rPr>
      </w:pPr>
      <w:r w:rsidRPr="00473F47">
        <w:rPr>
          <w:sz w:val="32"/>
          <w:szCs w:val="32"/>
        </w:rPr>
        <w:t>Övrigt</w:t>
      </w:r>
    </w:p>
    <w:p w14:paraId="2E5A9BF7" w14:textId="31FA07AE" w:rsidR="00473F47" w:rsidRDefault="00473F47" w:rsidP="000C604A">
      <w:pPr>
        <w:pStyle w:val="Ingetavstnd"/>
      </w:pPr>
    </w:p>
    <w:p w14:paraId="5E882A71" w14:textId="46DE6EEC" w:rsidR="000C604A" w:rsidRPr="00AA7805" w:rsidRDefault="00473F47" w:rsidP="00F01F9A">
      <w:pPr>
        <w:pStyle w:val="Ingetavstnd"/>
      </w:pPr>
      <w:r>
        <w:t>Till styrelsen har också X-</w:t>
      </w:r>
      <w:proofErr w:type="spellStart"/>
      <w:r>
        <w:t>ing</w:t>
      </w:r>
      <w:proofErr w:type="spellEnd"/>
      <w:r>
        <w:t xml:space="preserve"> varit knutna genom Ola Nilsson som varit adjungerad.</w:t>
      </w:r>
    </w:p>
    <w:p w14:paraId="28D10918" w14:textId="77777777" w:rsidR="00AA7805" w:rsidRPr="00AA7805" w:rsidRDefault="00AA7805" w:rsidP="00AA7805">
      <w:pPr>
        <w:pStyle w:val="Rubrik1"/>
        <w:rPr>
          <w:u w:val="none"/>
        </w:rPr>
      </w:pPr>
      <w:r w:rsidRPr="00AA7805">
        <w:rPr>
          <w:u w:val="none"/>
        </w:rPr>
        <w:t>Sammanträden</w:t>
      </w:r>
    </w:p>
    <w:p w14:paraId="7656A19A" w14:textId="515ABE6A" w:rsidR="00AA7805" w:rsidRPr="00D7410B" w:rsidRDefault="00AA7805" w:rsidP="000559C3">
      <w:pPr>
        <w:pStyle w:val="Ingetavstnd"/>
      </w:pPr>
      <w:r w:rsidRPr="00D7410B">
        <w:t xml:space="preserve">Styrelsen har sammanträtt </w:t>
      </w:r>
      <w:r w:rsidR="009602D1">
        <w:t xml:space="preserve">26/1, 23/2, 23/3, </w:t>
      </w:r>
      <w:r w:rsidR="00C04615" w:rsidRPr="00D7410B">
        <w:t>0</w:t>
      </w:r>
      <w:r w:rsidR="00EA0B31" w:rsidRPr="00D7410B">
        <w:t>9</w:t>
      </w:r>
      <w:r w:rsidR="00C04615" w:rsidRPr="00D7410B">
        <w:t xml:space="preserve">/4 (konst), </w:t>
      </w:r>
      <w:r w:rsidR="00006E75" w:rsidRPr="00D7410B">
        <w:t>19/4</w:t>
      </w:r>
      <w:r w:rsidRPr="00D7410B">
        <w:t xml:space="preserve">, </w:t>
      </w:r>
      <w:r w:rsidR="00006E75" w:rsidRPr="00D7410B">
        <w:t>24/5</w:t>
      </w:r>
      <w:r w:rsidRPr="00D7410B">
        <w:t xml:space="preserve">, </w:t>
      </w:r>
      <w:r w:rsidR="00006E75" w:rsidRPr="00D7410B">
        <w:t>29/9</w:t>
      </w:r>
      <w:r w:rsidRPr="00D7410B">
        <w:t xml:space="preserve">, </w:t>
      </w:r>
      <w:r w:rsidR="00006E75" w:rsidRPr="00D7410B">
        <w:t>23/11</w:t>
      </w:r>
    </w:p>
    <w:p w14:paraId="74828083" w14:textId="77777777" w:rsidR="00AA7805" w:rsidRPr="00D7410B" w:rsidRDefault="00AA7805" w:rsidP="000559C3">
      <w:pPr>
        <w:pStyle w:val="Ingetavstnd"/>
      </w:pPr>
    </w:p>
    <w:p w14:paraId="4D890D43" w14:textId="11BEA938" w:rsidR="00AA7805" w:rsidRDefault="00AA7805" w:rsidP="000559C3">
      <w:pPr>
        <w:pStyle w:val="Ingetavstnd"/>
      </w:pPr>
      <w:r w:rsidRPr="00D7410B">
        <w:t>Sammanträdena har</w:t>
      </w:r>
      <w:r w:rsidR="00C04615" w:rsidRPr="00D7410B">
        <w:t>, med ett undantag varit digitala via verktyget Zoom</w:t>
      </w:r>
      <w:r w:rsidRPr="00D7410B">
        <w:t>.</w:t>
      </w:r>
    </w:p>
    <w:p w14:paraId="5A6E9432" w14:textId="5F382D9C" w:rsidR="00BC0148" w:rsidRDefault="00BC0148" w:rsidP="000559C3">
      <w:pPr>
        <w:pStyle w:val="Ingetavstnd"/>
      </w:pPr>
    </w:p>
    <w:p w14:paraId="093AA5A6" w14:textId="7B654598" w:rsidR="00BC0148" w:rsidRDefault="00BC0148" w:rsidP="000559C3">
      <w:pPr>
        <w:pStyle w:val="Ingetavstnd"/>
        <w:rPr>
          <w:sz w:val="32"/>
          <w:szCs w:val="32"/>
        </w:rPr>
      </w:pPr>
      <w:r w:rsidRPr="00BC0148">
        <w:rPr>
          <w:sz w:val="32"/>
          <w:szCs w:val="32"/>
        </w:rPr>
        <w:t>Årsmöte</w:t>
      </w:r>
    </w:p>
    <w:p w14:paraId="772BC10A" w14:textId="794B25B8" w:rsidR="00BC0148" w:rsidRDefault="00BC0148" w:rsidP="000559C3">
      <w:pPr>
        <w:pStyle w:val="Ingetavstnd"/>
      </w:pPr>
    </w:p>
    <w:p w14:paraId="1DCE9DEE" w14:textId="5E521DD6" w:rsidR="00AA7805" w:rsidRDefault="00A1043F" w:rsidP="000559C3">
      <w:pPr>
        <w:pStyle w:val="Ingetavstnd"/>
      </w:pPr>
      <w:r>
        <w:t xml:space="preserve">Årsmöte har hållits </w:t>
      </w:r>
      <w:proofErr w:type="gramStart"/>
      <w:r>
        <w:t>2</w:t>
      </w:r>
      <w:r w:rsidR="00006E75">
        <w:t>20409</w:t>
      </w:r>
      <w:proofErr w:type="gramEnd"/>
      <w:r w:rsidR="00BC0148">
        <w:t>. Även det digitalt.</w:t>
      </w:r>
    </w:p>
    <w:p w14:paraId="1A8D7E18" w14:textId="77777777" w:rsidR="00AA7805" w:rsidRDefault="000C604A" w:rsidP="000C604A">
      <w:pPr>
        <w:pStyle w:val="Rubrik1"/>
        <w:rPr>
          <w:u w:val="none"/>
        </w:rPr>
      </w:pPr>
      <w:r>
        <w:rPr>
          <w:u w:val="none"/>
        </w:rPr>
        <w:t>Representation</w:t>
      </w:r>
    </w:p>
    <w:p w14:paraId="542FBFD0" w14:textId="77777777" w:rsidR="00F01F9A" w:rsidRDefault="000C604A" w:rsidP="00BC0148">
      <w:pPr>
        <w:pStyle w:val="Ingetavstnd"/>
      </w:pPr>
      <w:r>
        <w:t xml:space="preserve">Distriktet representerades </w:t>
      </w:r>
      <w:proofErr w:type="gramStart"/>
      <w:r>
        <w:t>av ,</w:t>
      </w:r>
      <w:proofErr w:type="gramEnd"/>
      <w:r>
        <w:t xml:space="preserve"> Marie Sandehult</w:t>
      </w:r>
      <w:r w:rsidR="00006E75">
        <w:t xml:space="preserve"> o</w:t>
      </w:r>
      <w:r>
        <w:t>ch Ingemar Sandehult vid Förbundsstämman.</w:t>
      </w:r>
      <w:r w:rsidR="00AE6558">
        <w:t xml:space="preserve"> </w:t>
      </w:r>
      <w:r w:rsidR="00C04615">
        <w:t xml:space="preserve">Förbundsstämman </w:t>
      </w:r>
      <w:r w:rsidR="00006E75">
        <w:t>hölls i Älmhult.</w:t>
      </w:r>
    </w:p>
    <w:p w14:paraId="3C02058D" w14:textId="15E38346" w:rsidR="00BC0148" w:rsidRDefault="00C04615" w:rsidP="00BC0148">
      <w:pPr>
        <w:pStyle w:val="Ingetavstnd"/>
      </w:pPr>
      <w:r>
        <w:t xml:space="preserve">Marie Sandehult och Ingemar Sandehult deltog i </w:t>
      </w:r>
      <w:r w:rsidR="00B25F4D">
        <w:t>ko</w:t>
      </w:r>
      <w:r>
        <w:t xml:space="preserve">nferens på tema: </w:t>
      </w:r>
      <w:r w:rsidR="001C6531">
        <w:t>besiktning av fastighet och fastighetsägaransvar</w:t>
      </w:r>
      <w:r w:rsidR="00BC0148">
        <w:t>.</w:t>
      </w:r>
      <w:r w:rsidR="001C6531">
        <w:t xml:space="preserve"> </w:t>
      </w:r>
    </w:p>
    <w:p w14:paraId="06745AFA" w14:textId="38D2E0F1" w:rsidR="00CA28BC" w:rsidRDefault="00CA28BC" w:rsidP="00BC0148">
      <w:pPr>
        <w:pStyle w:val="Ingetavstnd"/>
      </w:pPr>
    </w:p>
    <w:p w14:paraId="0D0C5944" w14:textId="71CB5863" w:rsidR="00CA28BC" w:rsidRPr="00CA28BC" w:rsidRDefault="00CA28BC" w:rsidP="00BC0148">
      <w:pPr>
        <w:pStyle w:val="Ingetavstnd"/>
        <w:rPr>
          <w:sz w:val="32"/>
          <w:szCs w:val="32"/>
        </w:rPr>
      </w:pPr>
      <w:r w:rsidRPr="00CA28BC">
        <w:rPr>
          <w:sz w:val="32"/>
          <w:szCs w:val="32"/>
        </w:rPr>
        <w:lastRenderedPageBreak/>
        <w:t>Medlemmar</w:t>
      </w:r>
    </w:p>
    <w:p w14:paraId="63A911ED" w14:textId="612AAA34" w:rsidR="00BC0148" w:rsidRDefault="00BC0148" w:rsidP="00BC0148">
      <w:pPr>
        <w:pStyle w:val="Ingetavstnd"/>
      </w:pPr>
    </w:p>
    <w:p w14:paraId="3CD06EBF" w14:textId="1F029D02" w:rsidR="00CA28BC" w:rsidRDefault="00CA28BC" w:rsidP="00BC0148">
      <w:pPr>
        <w:pStyle w:val="Ingetavstnd"/>
      </w:pPr>
      <w:r>
        <w:t xml:space="preserve">Föreningen har 63 medlemmar vilket är </w:t>
      </w:r>
      <w:r w:rsidR="00F01F9A">
        <w:t xml:space="preserve">en mer än </w:t>
      </w:r>
      <w:r>
        <w:t>vid ingången av verksamhetsåret</w:t>
      </w:r>
    </w:p>
    <w:p w14:paraId="324A03A8" w14:textId="77777777" w:rsidR="001C6531" w:rsidRDefault="001C6531" w:rsidP="00BC0148">
      <w:pPr>
        <w:pStyle w:val="Ingetavstnd"/>
        <w:rPr>
          <w:sz w:val="32"/>
          <w:szCs w:val="32"/>
        </w:rPr>
      </w:pPr>
    </w:p>
    <w:p w14:paraId="146B4349" w14:textId="5C7B1314" w:rsidR="000C604A" w:rsidRDefault="000C604A" w:rsidP="00BC0148">
      <w:pPr>
        <w:pStyle w:val="Ingetavstnd"/>
        <w:rPr>
          <w:sz w:val="32"/>
          <w:szCs w:val="32"/>
        </w:rPr>
      </w:pPr>
      <w:r w:rsidRPr="00BC0148">
        <w:rPr>
          <w:sz w:val="32"/>
          <w:szCs w:val="32"/>
        </w:rPr>
        <w:t>Verksamhet</w:t>
      </w:r>
    </w:p>
    <w:p w14:paraId="6A9102B6" w14:textId="77777777" w:rsidR="00BC0148" w:rsidRPr="00BC0148" w:rsidRDefault="00BC0148" w:rsidP="00BC0148">
      <w:pPr>
        <w:pStyle w:val="Ingetavstnd"/>
        <w:rPr>
          <w:sz w:val="32"/>
          <w:szCs w:val="32"/>
        </w:rPr>
      </w:pPr>
    </w:p>
    <w:p w14:paraId="4728D11A" w14:textId="17CE794A" w:rsidR="006125C4" w:rsidRDefault="00710F65" w:rsidP="008C1684">
      <w:pPr>
        <w:pStyle w:val="Ingetavstnd"/>
      </w:pPr>
      <w:r>
        <w:t xml:space="preserve">Distriktet har </w:t>
      </w:r>
      <w:r w:rsidR="001C6531">
        <w:t xml:space="preserve">genomfört en utbildning under rubriken ”Årets bygdegård”. </w:t>
      </w:r>
      <w:r w:rsidR="008C1684">
        <w:t xml:space="preserve">Alla föreningar bjöds in. </w:t>
      </w:r>
      <w:r w:rsidR="001C6531">
        <w:t>Vid sex tillfällen har deltagarna via Zoom fått kunskap i de viktigaste hörnstenarna för att driva sina verksamheter</w:t>
      </w:r>
      <w:r w:rsidR="008C1684">
        <w:t xml:space="preserve">. Teman har varit: sociala medier, </w:t>
      </w:r>
      <w:proofErr w:type="gramStart"/>
      <w:r w:rsidR="008C1684">
        <w:t xml:space="preserve">aktiviteter, </w:t>
      </w:r>
      <w:r>
        <w:t xml:space="preserve"> </w:t>
      </w:r>
      <w:r w:rsidR="008C1684">
        <w:t>årsrapportering</w:t>
      </w:r>
      <w:proofErr w:type="gramEnd"/>
      <w:r w:rsidR="008C1684">
        <w:t>, fastigheten samt samarbete/samverkan. 6 föreningar följde kursen varav fem samtliga gånger. Dessa premierades med en gratis filmvisning.</w:t>
      </w:r>
    </w:p>
    <w:p w14:paraId="40C268A8" w14:textId="5E3105EF" w:rsidR="008C1684" w:rsidRDefault="008C1684" w:rsidP="000C604A">
      <w:pPr>
        <w:pStyle w:val="Ingetavstnd"/>
      </w:pPr>
      <w:r>
        <w:t>I augusti genomfördes också en utomhusbioturné där 7 föreningar fick möjlighet att visa spelfilm utomhus.</w:t>
      </w:r>
    </w:p>
    <w:p w14:paraId="29CB020B" w14:textId="17E79EA6" w:rsidR="008169ED" w:rsidRDefault="00BA4652" w:rsidP="008169ED">
      <w:pPr>
        <w:pStyle w:val="Rubrik1"/>
        <w:rPr>
          <w:u w:val="none"/>
        </w:rPr>
      </w:pPr>
      <w:r>
        <w:rPr>
          <w:u w:val="none"/>
        </w:rPr>
        <w:t>Lokal närvaro</w:t>
      </w:r>
    </w:p>
    <w:p w14:paraId="2BBDF596" w14:textId="47311CA6" w:rsidR="00155EA8" w:rsidRDefault="00155EA8" w:rsidP="00155EA8">
      <w:pPr>
        <w:pStyle w:val="Ingetavstnd"/>
      </w:pPr>
      <w:r>
        <w:t>De 6</w:t>
      </w:r>
      <w:r w:rsidR="00F01F9A">
        <w:t>3</w:t>
      </w:r>
      <w:r>
        <w:t xml:space="preserve"> medlemsföreningarna</w:t>
      </w:r>
      <w:r w:rsidR="00C7372D">
        <w:t xml:space="preserve"> täcker samtliga av länets 10 kommuner.</w:t>
      </w:r>
    </w:p>
    <w:p w14:paraId="71C8FB4B" w14:textId="7F36D95D" w:rsidR="00C7372D" w:rsidRDefault="00C7372D" w:rsidP="00155EA8">
      <w:pPr>
        <w:pStyle w:val="Ingetavstnd"/>
      </w:pPr>
    </w:p>
    <w:p w14:paraId="763DD206" w14:textId="533B1A65" w:rsidR="004157CC" w:rsidRDefault="00F63F98" w:rsidP="00155EA8">
      <w:pPr>
        <w:pStyle w:val="Ingetavstnd"/>
      </w:pPr>
      <w:r>
        <w:t>Nordanstig</w:t>
      </w:r>
      <w:r>
        <w:tab/>
      </w:r>
      <w:r>
        <w:tab/>
      </w:r>
      <w:r w:rsidR="00B61C0E">
        <w:t>3 föreningar</w:t>
      </w:r>
    </w:p>
    <w:p w14:paraId="1D70701B" w14:textId="35A349F2" w:rsidR="00E25418" w:rsidRDefault="00E25418" w:rsidP="00155EA8">
      <w:pPr>
        <w:pStyle w:val="Ingetavstnd"/>
      </w:pPr>
      <w:r>
        <w:t>Hudiksvall</w:t>
      </w:r>
      <w:r>
        <w:tab/>
      </w:r>
      <w:r>
        <w:tab/>
      </w:r>
      <w:r w:rsidR="006C0AFC">
        <w:t>1</w:t>
      </w:r>
      <w:r w:rsidR="008C0C73">
        <w:t>9</w:t>
      </w:r>
      <w:r w:rsidR="006C0AFC">
        <w:t xml:space="preserve"> föreningar</w:t>
      </w:r>
    </w:p>
    <w:p w14:paraId="711D4791" w14:textId="68151006" w:rsidR="006C0AFC" w:rsidRDefault="006C0AFC" w:rsidP="00155EA8">
      <w:pPr>
        <w:pStyle w:val="Ingetavstnd"/>
      </w:pPr>
      <w:r>
        <w:t>Ljusdal</w:t>
      </w:r>
      <w:r w:rsidR="007A11C6">
        <w:tab/>
      </w:r>
      <w:r w:rsidR="007A11C6">
        <w:tab/>
      </w:r>
      <w:r w:rsidR="00D2186A">
        <w:t>1</w:t>
      </w:r>
      <w:r w:rsidR="008C0C73">
        <w:t>2</w:t>
      </w:r>
      <w:r w:rsidR="00D2186A">
        <w:t xml:space="preserve"> föreningar</w:t>
      </w:r>
    </w:p>
    <w:p w14:paraId="116A6683" w14:textId="6E62A1DC" w:rsidR="00A82D5A" w:rsidRDefault="00A82D5A" w:rsidP="00155EA8">
      <w:pPr>
        <w:pStyle w:val="Ingetavstnd"/>
      </w:pPr>
      <w:r>
        <w:t>Söderhamn</w:t>
      </w:r>
      <w:r>
        <w:tab/>
      </w:r>
      <w:r>
        <w:tab/>
      </w:r>
      <w:r w:rsidR="000D69E0">
        <w:t>4 föreningar</w:t>
      </w:r>
    </w:p>
    <w:p w14:paraId="58E871E7" w14:textId="6D975170" w:rsidR="00C01EDB" w:rsidRDefault="00C01EDB" w:rsidP="00155EA8">
      <w:pPr>
        <w:pStyle w:val="Ingetavstnd"/>
      </w:pPr>
      <w:r>
        <w:t>Bollnäs</w:t>
      </w:r>
      <w:r>
        <w:tab/>
      </w:r>
      <w:r w:rsidR="008C0C73">
        <w:tab/>
      </w:r>
      <w:r w:rsidR="009E5DB7">
        <w:t>10 föreningar</w:t>
      </w:r>
    </w:p>
    <w:p w14:paraId="36D513D3" w14:textId="009B9DA1" w:rsidR="009E5DB7" w:rsidRDefault="009E5DB7" w:rsidP="00155EA8">
      <w:pPr>
        <w:pStyle w:val="Ingetavstnd"/>
      </w:pPr>
      <w:r>
        <w:t>Ovanåker</w:t>
      </w:r>
      <w:r>
        <w:tab/>
      </w:r>
      <w:r>
        <w:tab/>
      </w:r>
      <w:r w:rsidR="008C0C73">
        <w:t xml:space="preserve">5 </w:t>
      </w:r>
      <w:r w:rsidR="00C64100">
        <w:t>föreningar</w:t>
      </w:r>
    </w:p>
    <w:p w14:paraId="32FE03D0" w14:textId="378993E9" w:rsidR="00C64100" w:rsidRDefault="007E0E02" w:rsidP="00155EA8">
      <w:pPr>
        <w:pStyle w:val="Ingetavstnd"/>
      </w:pPr>
      <w:r>
        <w:t>Gävle</w:t>
      </w:r>
      <w:r>
        <w:tab/>
      </w:r>
      <w:r>
        <w:tab/>
      </w:r>
      <w:r w:rsidR="00013E53">
        <w:t>3 föreningar</w:t>
      </w:r>
    </w:p>
    <w:p w14:paraId="33FC13BB" w14:textId="5C6E7EBB" w:rsidR="00013E53" w:rsidRDefault="00013E53" w:rsidP="00155EA8">
      <w:pPr>
        <w:pStyle w:val="Ingetavstnd"/>
      </w:pPr>
      <w:r>
        <w:t>Sandviken</w:t>
      </w:r>
      <w:r>
        <w:tab/>
      </w:r>
      <w:r>
        <w:tab/>
      </w:r>
      <w:r w:rsidR="009764A7">
        <w:t>3 föreningar</w:t>
      </w:r>
    </w:p>
    <w:p w14:paraId="1600BEE0" w14:textId="3B5B8D8C" w:rsidR="009764A7" w:rsidRDefault="009764A7" w:rsidP="00155EA8">
      <w:pPr>
        <w:pStyle w:val="Ingetavstnd"/>
      </w:pPr>
      <w:r>
        <w:t>Hofors</w:t>
      </w:r>
      <w:r>
        <w:tab/>
      </w:r>
      <w:r>
        <w:tab/>
      </w:r>
      <w:r w:rsidR="002A0B40">
        <w:t>3 föreningar</w:t>
      </w:r>
    </w:p>
    <w:p w14:paraId="42521424" w14:textId="100D5771" w:rsidR="00396604" w:rsidRPr="00155EA8" w:rsidRDefault="00396604" w:rsidP="00155EA8">
      <w:pPr>
        <w:pStyle w:val="Ingetavstnd"/>
      </w:pPr>
      <w:r>
        <w:t>Ockelbo</w:t>
      </w:r>
      <w:r>
        <w:tab/>
      </w:r>
      <w:r>
        <w:tab/>
      </w:r>
      <w:r w:rsidR="008C0C73">
        <w:t>1</w:t>
      </w:r>
      <w:r>
        <w:t xml:space="preserve"> föreningar</w:t>
      </w:r>
    </w:p>
    <w:p w14:paraId="5BDFA3B1" w14:textId="77777777" w:rsidR="000E7354" w:rsidRPr="000C604A" w:rsidRDefault="000E7354" w:rsidP="000C604A">
      <w:pPr>
        <w:pStyle w:val="Ingetavstnd"/>
      </w:pPr>
    </w:p>
    <w:p w14:paraId="2C396855" w14:textId="49D15052" w:rsidR="000559C3" w:rsidRDefault="00D3012D" w:rsidP="00D3012D">
      <w:pPr>
        <w:pStyle w:val="Rubrik1"/>
        <w:rPr>
          <w:u w:val="none"/>
        </w:rPr>
      </w:pPr>
      <w:r w:rsidRPr="00D3012D">
        <w:rPr>
          <w:u w:val="none"/>
        </w:rPr>
        <w:t>Slutord</w:t>
      </w:r>
    </w:p>
    <w:p w14:paraId="7E032790" w14:textId="1C13F153" w:rsidR="00D3012D" w:rsidRDefault="00B90371" w:rsidP="00D3012D">
      <w:pPr>
        <w:pStyle w:val="Ingetavstnd"/>
      </w:pPr>
      <w:r w:rsidRPr="00F01F9A">
        <w:t xml:space="preserve">Det gångna året har varit annorlunda p.g.a. den rådande pandemin. Alla föreningar har hindrats av mötesförbud och brist på inkomster. </w:t>
      </w:r>
      <w:r w:rsidR="00D3012D" w:rsidRPr="00F01F9A">
        <w:t xml:space="preserve">Styrelsen vill </w:t>
      </w:r>
      <w:r w:rsidRPr="00F01F9A">
        <w:t xml:space="preserve">ändå </w:t>
      </w:r>
      <w:r w:rsidR="00D3012D" w:rsidRPr="00F01F9A">
        <w:t xml:space="preserve">tacka alla bygdegårdsföreningar för det gedigna </w:t>
      </w:r>
      <w:r w:rsidRPr="00F01F9A">
        <w:t xml:space="preserve">och viktiga arbete som bedrivs särskilt under rådande omständigheter. </w:t>
      </w:r>
      <w:r w:rsidR="00D3012D" w:rsidRPr="00F01F9A">
        <w:t xml:space="preserve"> Vi vill också rikta ett tack till våra olika samverkande föreningar och ser framemot ett spännande 202</w:t>
      </w:r>
      <w:r w:rsidR="00F01F9A" w:rsidRPr="00F01F9A">
        <w:t>3</w:t>
      </w:r>
      <w:r w:rsidR="00D3012D" w:rsidRPr="00F01F9A">
        <w:t>.</w:t>
      </w:r>
    </w:p>
    <w:p w14:paraId="3D28CDE8" w14:textId="61700E6D" w:rsidR="00D3012D" w:rsidRDefault="00D3012D" w:rsidP="00D3012D">
      <w:pPr>
        <w:pStyle w:val="Ingetavstnd"/>
      </w:pPr>
    </w:p>
    <w:p w14:paraId="447DC07E" w14:textId="274E87D4" w:rsidR="00D3012D" w:rsidRDefault="00D3012D" w:rsidP="00D3012D">
      <w:pPr>
        <w:pStyle w:val="Ingetavstnd"/>
      </w:pPr>
    </w:p>
    <w:p w14:paraId="0ABD92A1" w14:textId="77777777" w:rsidR="00D3012D" w:rsidRDefault="00D3012D" w:rsidP="00D3012D">
      <w:pPr>
        <w:pStyle w:val="Ingetavstnd"/>
      </w:pPr>
    </w:p>
    <w:p w14:paraId="53668FAF" w14:textId="54A34286" w:rsidR="00D3012D" w:rsidRDefault="00B90371" w:rsidP="00D3012D">
      <w:pPr>
        <w:pStyle w:val="Ingetavstnd"/>
      </w:pPr>
      <w:r>
        <w:t>Ingemar Sandehult</w:t>
      </w:r>
      <w:r w:rsidR="00D3012D" w:rsidRPr="00D3012D">
        <w:tab/>
      </w:r>
      <w:r w:rsidR="00D3012D" w:rsidRPr="00D3012D">
        <w:tab/>
      </w:r>
      <w:r w:rsidR="008C0C73">
        <w:t>Lena Zettersten</w:t>
      </w:r>
    </w:p>
    <w:p w14:paraId="643518A1" w14:textId="63FEB28D" w:rsidR="00D3012D" w:rsidRDefault="00D3012D" w:rsidP="00D3012D">
      <w:pPr>
        <w:pStyle w:val="Ingetavstnd"/>
      </w:pPr>
    </w:p>
    <w:p w14:paraId="3D14B1CD" w14:textId="25AEF053" w:rsidR="00D3012D" w:rsidRDefault="00D3012D" w:rsidP="00D3012D">
      <w:pPr>
        <w:pStyle w:val="Ingetavstnd"/>
      </w:pPr>
    </w:p>
    <w:p w14:paraId="5E9E4B1A" w14:textId="77777777" w:rsidR="00D3012D" w:rsidRDefault="00D3012D" w:rsidP="00D3012D">
      <w:pPr>
        <w:pStyle w:val="Ingetavstnd"/>
      </w:pPr>
    </w:p>
    <w:p w14:paraId="79E9FF40" w14:textId="77777777" w:rsidR="00F01F9A" w:rsidRDefault="00B90371" w:rsidP="00D3012D">
      <w:pPr>
        <w:pStyle w:val="Ingetavstnd"/>
      </w:pPr>
      <w:r>
        <w:t>Marie Sandehult</w:t>
      </w:r>
      <w:r w:rsidR="00D3012D">
        <w:tab/>
      </w:r>
      <w:r>
        <w:tab/>
      </w:r>
      <w:r w:rsidR="008C0C73">
        <w:t xml:space="preserve">Harry </w:t>
      </w:r>
      <w:proofErr w:type="spellStart"/>
      <w:r w:rsidR="008C0C73">
        <w:t>Tunong</w:t>
      </w:r>
      <w:proofErr w:type="spellEnd"/>
    </w:p>
    <w:p w14:paraId="05B0FD60" w14:textId="77777777" w:rsidR="00F01F9A" w:rsidRDefault="00F01F9A" w:rsidP="00D3012D">
      <w:pPr>
        <w:pStyle w:val="Ingetavstnd"/>
      </w:pPr>
    </w:p>
    <w:p w14:paraId="5DC71EF2" w14:textId="7AA41151" w:rsidR="00F01F9A" w:rsidRDefault="00F01F9A" w:rsidP="00D3012D">
      <w:pPr>
        <w:pStyle w:val="Ingetavstnd"/>
      </w:pPr>
    </w:p>
    <w:p w14:paraId="0339525B" w14:textId="77777777" w:rsidR="00F01F9A" w:rsidRDefault="00F01F9A" w:rsidP="00D3012D">
      <w:pPr>
        <w:pStyle w:val="Ingetavstnd"/>
      </w:pPr>
    </w:p>
    <w:p w14:paraId="0A03BEA0" w14:textId="3AFB0E18" w:rsidR="00D3012D" w:rsidRPr="00D3012D" w:rsidRDefault="008C0C73" w:rsidP="00D3012D">
      <w:pPr>
        <w:pStyle w:val="Ingetavstnd"/>
      </w:pPr>
      <w:proofErr w:type="spellStart"/>
      <w:r>
        <w:t>Febe</w:t>
      </w:r>
      <w:proofErr w:type="spellEnd"/>
      <w:r>
        <w:t xml:space="preserve"> </w:t>
      </w:r>
      <w:proofErr w:type="spellStart"/>
      <w:r>
        <w:t>Orest</w:t>
      </w:r>
      <w:proofErr w:type="spellEnd"/>
    </w:p>
    <w:sectPr w:rsidR="00D3012D" w:rsidRPr="00D3012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6C3A2" w14:textId="77777777" w:rsidR="00E95AFE" w:rsidRDefault="00E95AFE" w:rsidP="001C06FA">
      <w:pPr>
        <w:spacing w:after="0" w:line="240" w:lineRule="auto"/>
      </w:pPr>
      <w:r>
        <w:separator/>
      </w:r>
    </w:p>
  </w:endnote>
  <w:endnote w:type="continuationSeparator" w:id="0">
    <w:p w14:paraId="7BA26C1D" w14:textId="77777777" w:rsidR="00E95AFE" w:rsidRDefault="00E95AFE" w:rsidP="001C0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erif Pro">
    <w:altName w:val="Source Serif Pro"/>
    <w:charset w:val="00"/>
    <w:family w:val="roman"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oper Hewitt">
    <w:altName w:val="Cooper Black"/>
    <w:panose1 w:val="00000000000000000000"/>
    <w:charset w:val="00"/>
    <w:family w:val="modern"/>
    <w:notTrueType/>
    <w:pitch w:val="variable"/>
    <w:sig w:usb0="A000002F" w:usb1="500160FB" w:usb2="0000001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D8B7E" w14:textId="77777777" w:rsidR="00E95AFE" w:rsidRDefault="00E95AFE" w:rsidP="001C06FA">
      <w:pPr>
        <w:spacing w:after="0" w:line="240" w:lineRule="auto"/>
      </w:pPr>
      <w:r>
        <w:separator/>
      </w:r>
    </w:p>
  </w:footnote>
  <w:footnote w:type="continuationSeparator" w:id="0">
    <w:p w14:paraId="5D2DA9C3" w14:textId="77777777" w:rsidR="00E95AFE" w:rsidRDefault="00E95AFE" w:rsidP="001C0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5A047" w14:textId="77777777" w:rsidR="001C06FA" w:rsidRPr="001C06FA" w:rsidRDefault="001C06FA">
    <w:pPr>
      <w:pStyle w:val="Sidhuvud"/>
      <w:rPr>
        <w:rFonts w:ascii="Cooper Hewitt" w:hAnsi="Cooper Hewitt"/>
        <w:color w:val="087742"/>
      </w:rPr>
    </w:pPr>
    <w:r w:rsidRPr="001C06FA">
      <w:rPr>
        <w:noProof/>
        <w:color w:val="087742"/>
        <w:lang w:eastAsia="sv-SE"/>
      </w:rPr>
      <w:drawing>
        <wp:anchor distT="0" distB="0" distL="114300" distR="114300" simplePos="0" relativeHeight="251658240" behindDoc="1" locked="0" layoutInCell="1" allowOverlap="1" wp14:anchorId="188B2D5F" wp14:editId="2E5865D6">
          <wp:simplePos x="0" y="0"/>
          <wp:positionH relativeFrom="margin">
            <wp:align>left</wp:align>
          </wp:positionH>
          <wp:positionV relativeFrom="paragraph">
            <wp:posOffset>-36927</wp:posOffset>
          </wp:positionV>
          <wp:extent cx="346710" cy="464820"/>
          <wp:effectExtent l="0" t="0" r="0" b="0"/>
          <wp:wrapTight wrapText="bothSides">
            <wp:wrapPolygon edited="0">
              <wp:start x="0" y="0"/>
              <wp:lineTo x="0" y="20361"/>
              <wp:lineTo x="20176" y="20361"/>
              <wp:lineTo x="20176" y="0"/>
              <wp:lineTo x="0" y="0"/>
            </wp:wrapPolygon>
          </wp:wrapTight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-logga-sigill-gr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710" cy="464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C06FA">
      <w:rPr>
        <w:rFonts w:ascii="Cooper Hewitt" w:hAnsi="Cooper Hewitt"/>
        <w:color w:val="087742"/>
      </w:rPr>
      <w:t>Gävleborgs</w:t>
    </w:r>
  </w:p>
  <w:p w14:paraId="75C28940" w14:textId="77777777" w:rsidR="001C06FA" w:rsidRPr="0035412D" w:rsidRDefault="001C06FA" w:rsidP="001C06FA">
    <w:pPr>
      <w:pStyle w:val="Ingetavstnd"/>
      <w:rPr>
        <w:rFonts w:ascii="Cooper Hewitt" w:hAnsi="Cooper Hewitt"/>
        <w:color w:val="087742"/>
      </w:rPr>
    </w:pPr>
    <w:r w:rsidRPr="0035412D">
      <w:rPr>
        <w:rFonts w:ascii="Cooper Hewitt" w:hAnsi="Cooper Hewitt"/>
        <w:color w:val="087742"/>
      </w:rPr>
      <w:t>Bygdegårdsdistrikt</w:t>
    </w:r>
  </w:p>
  <w:p w14:paraId="431844B3" w14:textId="77777777" w:rsidR="001C06FA" w:rsidRDefault="001C06FA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BEA"/>
    <w:rsid w:val="00006E75"/>
    <w:rsid w:val="00013E53"/>
    <w:rsid w:val="000559C3"/>
    <w:rsid w:val="000C604A"/>
    <w:rsid w:val="000D69E0"/>
    <w:rsid w:val="000E7354"/>
    <w:rsid w:val="00155EA8"/>
    <w:rsid w:val="001C06FA"/>
    <w:rsid w:val="001C6531"/>
    <w:rsid w:val="001D168C"/>
    <w:rsid w:val="00273F93"/>
    <w:rsid w:val="00276A91"/>
    <w:rsid w:val="002A0B40"/>
    <w:rsid w:val="002E3A4D"/>
    <w:rsid w:val="0035412D"/>
    <w:rsid w:val="00396604"/>
    <w:rsid w:val="003C2112"/>
    <w:rsid w:val="003C325E"/>
    <w:rsid w:val="004157CC"/>
    <w:rsid w:val="00473F47"/>
    <w:rsid w:val="004A0048"/>
    <w:rsid w:val="004C3858"/>
    <w:rsid w:val="004D6E22"/>
    <w:rsid w:val="005635B8"/>
    <w:rsid w:val="005F13A3"/>
    <w:rsid w:val="006125C4"/>
    <w:rsid w:val="0068207F"/>
    <w:rsid w:val="00682173"/>
    <w:rsid w:val="006C0AFC"/>
    <w:rsid w:val="007020FC"/>
    <w:rsid w:val="00710F65"/>
    <w:rsid w:val="00766EE7"/>
    <w:rsid w:val="007A11C6"/>
    <w:rsid w:val="007B0BAC"/>
    <w:rsid w:val="007E0E02"/>
    <w:rsid w:val="008169ED"/>
    <w:rsid w:val="008A4A13"/>
    <w:rsid w:val="008C0C73"/>
    <w:rsid w:val="008C1684"/>
    <w:rsid w:val="008D36EC"/>
    <w:rsid w:val="009602D1"/>
    <w:rsid w:val="00966243"/>
    <w:rsid w:val="009764A7"/>
    <w:rsid w:val="009E5DB7"/>
    <w:rsid w:val="00A1043F"/>
    <w:rsid w:val="00A13681"/>
    <w:rsid w:val="00A16FC2"/>
    <w:rsid w:val="00A3136C"/>
    <w:rsid w:val="00A82D5A"/>
    <w:rsid w:val="00A83B8A"/>
    <w:rsid w:val="00A86036"/>
    <w:rsid w:val="00A8774E"/>
    <w:rsid w:val="00AA7805"/>
    <w:rsid w:val="00AD6BB0"/>
    <w:rsid w:val="00AE6558"/>
    <w:rsid w:val="00B25F4D"/>
    <w:rsid w:val="00B344A0"/>
    <w:rsid w:val="00B44B08"/>
    <w:rsid w:val="00B61C0E"/>
    <w:rsid w:val="00B86B7C"/>
    <w:rsid w:val="00B90371"/>
    <w:rsid w:val="00B91072"/>
    <w:rsid w:val="00B94D26"/>
    <w:rsid w:val="00BA4652"/>
    <w:rsid w:val="00BC0148"/>
    <w:rsid w:val="00BC246A"/>
    <w:rsid w:val="00BE27E0"/>
    <w:rsid w:val="00C01EDB"/>
    <w:rsid w:val="00C04615"/>
    <w:rsid w:val="00C50E87"/>
    <w:rsid w:val="00C64100"/>
    <w:rsid w:val="00C7372D"/>
    <w:rsid w:val="00CA28BC"/>
    <w:rsid w:val="00D2186A"/>
    <w:rsid w:val="00D3012D"/>
    <w:rsid w:val="00D7410B"/>
    <w:rsid w:val="00D87452"/>
    <w:rsid w:val="00DF4BCD"/>
    <w:rsid w:val="00E25418"/>
    <w:rsid w:val="00E83BEA"/>
    <w:rsid w:val="00E95AFE"/>
    <w:rsid w:val="00EA0B31"/>
    <w:rsid w:val="00ED5F14"/>
    <w:rsid w:val="00F01F9A"/>
    <w:rsid w:val="00F06F64"/>
    <w:rsid w:val="00F151C1"/>
    <w:rsid w:val="00F458B3"/>
    <w:rsid w:val="00F51A08"/>
    <w:rsid w:val="00F63F98"/>
    <w:rsid w:val="00FB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B0E46D"/>
  <w15:chartTrackingRefBased/>
  <w15:docId w15:val="{4EE6CF11-8F54-4963-8C97-3BA451C1A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6FA"/>
    <w:rPr>
      <w:rFonts w:ascii="Source Serif Pro" w:hAnsi="Source Serif Pro"/>
    </w:rPr>
  </w:style>
  <w:style w:type="paragraph" w:styleId="Rubrik1">
    <w:name w:val="heading 1"/>
    <w:basedOn w:val="Normal"/>
    <w:next w:val="Normal"/>
    <w:link w:val="Rubrik1Char"/>
    <w:uiPriority w:val="9"/>
    <w:qFormat/>
    <w:rsid w:val="0068207F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C0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C06FA"/>
  </w:style>
  <w:style w:type="paragraph" w:styleId="Sidfot">
    <w:name w:val="footer"/>
    <w:basedOn w:val="Normal"/>
    <w:link w:val="SidfotChar"/>
    <w:uiPriority w:val="99"/>
    <w:unhideWhenUsed/>
    <w:rsid w:val="001C0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C06FA"/>
  </w:style>
  <w:style w:type="paragraph" w:styleId="Ballongtext">
    <w:name w:val="Balloon Text"/>
    <w:basedOn w:val="Normal"/>
    <w:link w:val="BallongtextChar"/>
    <w:uiPriority w:val="99"/>
    <w:semiHidden/>
    <w:unhideWhenUsed/>
    <w:rsid w:val="001C0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C06FA"/>
    <w:rPr>
      <w:rFonts w:ascii="Segoe UI" w:hAnsi="Segoe UI" w:cs="Segoe UI"/>
      <w:sz w:val="18"/>
      <w:szCs w:val="18"/>
    </w:rPr>
  </w:style>
  <w:style w:type="paragraph" w:styleId="Ingetavstnd">
    <w:name w:val="No Spacing"/>
    <w:uiPriority w:val="1"/>
    <w:qFormat/>
    <w:rsid w:val="001C06FA"/>
    <w:pPr>
      <w:spacing w:after="0" w:line="240" w:lineRule="auto"/>
    </w:pPr>
    <w:rPr>
      <w:rFonts w:ascii="Source Serif Pro" w:hAnsi="Source Serif Pro"/>
    </w:rPr>
  </w:style>
  <w:style w:type="character" w:customStyle="1" w:styleId="Rubrik1Char">
    <w:name w:val="Rubrik 1 Char"/>
    <w:basedOn w:val="Standardstycketeckensnitt"/>
    <w:link w:val="Rubrik1"/>
    <w:uiPriority w:val="9"/>
    <w:rsid w:val="0068207F"/>
    <w:rPr>
      <w:rFonts w:ascii="Source Serif Pro" w:eastAsiaTheme="majorEastAsia" w:hAnsi="Source Serif Pro" w:cstheme="majorBidi"/>
      <w:sz w:val="32"/>
      <w:szCs w:val="32"/>
      <w:u w:val="single"/>
    </w:rPr>
  </w:style>
  <w:style w:type="paragraph" w:styleId="Rubrik">
    <w:name w:val="Title"/>
    <w:basedOn w:val="Normal"/>
    <w:next w:val="Normal"/>
    <w:link w:val="RubrikChar"/>
    <w:uiPriority w:val="10"/>
    <w:qFormat/>
    <w:rsid w:val="000559C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559C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sse\Documents\Anpassade%20Office-mallar\BR%20G&#228;vleborg%20brev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8FDA4-2D80-448E-AA6D-FCB8CD786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 Gävleborg brev.dotx</Template>
  <TotalTime>1</TotalTime>
  <Pages>2</Pages>
  <Words>393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Nisse</dc:creator>
  <cp:keywords/>
  <dc:description/>
  <cp:lastModifiedBy>Ingemar Sandehult</cp:lastModifiedBy>
  <cp:revision>2</cp:revision>
  <cp:lastPrinted>2023-03-13T14:35:00Z</cp:lastPrinted>
  <dcterms:created xsi:type="dcterms:W3CDTF">2023-03-13T14:41:00Z</dcterms:created>
  <dcterms:modified xsi:type="dcterms:W3CDTF">2023-03-13T14:41:00Z</dcterms:modified>
</cp:coreProperties>
</file>