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91C" w:rsidRDefault="001C091C" w:rsidP="001C091C"/>
    <w:p w:rsidR="00D66D03" w:rsidRDefault="00D66D03" w:rsidP="001C091C"/>
    <w:p w:rsidR="001C091C" w:rsidRPr="00471F2F" w:rsidRDefault="001C091C" w:rsidP="001C091C">
      <w:pPr>
        <w:rPr>
          <w:sz w:val="24"/>
          <w:szCs w:val="24"/>
        </w:rPr>
      </w:pPr>
      <w:r w:rsidRPr="00471F2F">
        <w:rPr>
          <w:sz w:val="24"/>
          <w:szCs w:val="24"/>
        </w:rPr>
        <w:t>Hej Bygdegård!</w:t>
      </w:r>
    </w:p>
    <w:p w:rsidR="00D66D03" w:rsidRPr="00471F2F" w:rsidRDefault="00D66D03" w:rsidP="001C091C">
      <w:pPr>
        <w:rPr>
          <w:sz w:val="24"/>
          <w:szCs w:val="24"/>
        </w:rPr>
      </w:pPr>
    </w:p>
    <w:p w:rsidR="00471F2F" w:rsidRDefault="00FC105B" w:rsidP="001C091C">
      <w:pPr>
        <w:rPr>
          <w:sz w:val="24"/>
          <w:szCs w:val="24"/>
        </w:rPr>
      </w:pPr>
      <w:r w:rsidRPr="00FC105B">
        <w:rPr>
          <w:sz w:val="24"/>
          <w:szCs w:val="24"/>
        </w:rPr>
        <w:t>Äntligen verkar pandemin vara under någorlunda kontroll</w:t>
      </w:r>
      <w:r>
        <w:rPr>
          <w:sz w:val="24"/>
          <w:szCs w:val="24"/>
        </w:rPr>
        <w:t xml:space="preserve"> och de restriktioner som hindrat vår verksamhet har tagits bort. Trots det finns det anledning att även fortsättningsvis vara försiktig med närkontakt till varandra.</w:t>
      </w:r>
    </w:p>
    <w:p w:rsidR="00FC105B" w:rsidRPr="00FC105B" w:rsidRDefault="00FC105B" w:rsidP="001C091C">
      <w:pPr>
        <w:rPr>
          <w:sz w:val="24"/>
          <w:szCs w:val="24"/>
        </w:rPr>
      </w:pPr>
      <w:r>
        <w:rPr>
          <w:sz w:val="24"/>
          <w:szCs w:val="24"/>
        </w:rPr>
        <w:t>Många bygdegårdsföreningar tycks vara igång i någon omfattning men för dem som tycker det är motigt försöker både distriktsstyrelsen och riksförbundet hjälpa till.</w:t>
      </w:r>
    </w:p>
    <w:p w:rsidR="00471F2F" w:rsidRDefault="00FC105B" w:rsidP="00FC105B">
      <w:pPr>
        <w:rPr>
          <w:b/>
          <w:sz w:val="24"/>
          <w:szCs w:val="24"/>
        </w:rPr>
      </w:pPr>
      <w:r w:rsidRPr="00FC105B">
        <w:rPr>
          <w:b/>
          <w:sz w:val="24"/>
          <w:szCs w:val="24"/>
        </w:rPr>
        <w:t xml:space="preserve">Beslut om beviljat riktat krisstöd </w:t>
      </w:r>
    </w:p>
    <w:p w:rsidR="00FC105B" w:rsidRPr="00FC105B" w:rsidRDefault="00FC105B" w:rsidP="00FC105B">
      <w:pPr>
        <w:rPr>
          <w:sz w:val="24"/>
          <w:szCs w:val="24"/>
        </w:rPr>
      </w:pPr>
      <w:r w:rsidRPr="00FC105B">
        <w:rPr>
          <w:sz w:val="24"/>
          <w:szCs w:val="24"/>
        </w:rPr>
        <w:t>Bygdegårdarnas</w:t>
      </w:r>
      <w:r>
        <w:rPr>
          <w:sz w:val="24"/>
          <w:szCs w:val="24"/>
        </w:rPr>
        <w:t xml:space="preserve"> Riksförbund beviljades 20 751 077 kronor från Boverket. Av detta har Gävleborgs bygdegårdar tilldelats 743 952 kronor. Utbetalning har inte skett men ska ske senast sista oktober. Är ni osäkra på om ni får del av dessa medel så hör av er till mig.</w:t>
      </w:r>
    </w:p>
    <w:p w:rsidR="00DB44B2" w:rsidRDefault="00DB44B2" w:rsidP="00471F2F">
      <w:pPr>
        <w:rPr>
          <w:rFonts w:ascii="Sans Serif" w:hAnsi="Sans Serif"/>
          <w:b/>
          <w:color w:val="1E1E1E"/>
          <w:sz w:val="24"/>
          <w:szCs w:val="24"/>
          <w:shd w:val="clear" w:color="auto" w:fill="FFFFFF"/>
        </w:rPr>
      </w:pPr>
      <w:r w:rsidRPr="00DB44B2">
        <w:rPr>
          <w:rFonts w:ascii="Sans Serif" w:hAnsi="Sans Serif"/>
          <w:b/>
          <w:color w:val="1E1E1E"/>
          <w:sz w:val="24"/>
          <w:szCs w:val="24"/>
          <w:shd w:val="clear" w:color="auto" w:fill="FFFFFF"/>
        </w:rPr>
        <w:t>Verksamhet</w:t>
      </w:r>
    </w:p>
    <w:p w:rsidR="009B7050" w:rsidRDefault="00DB44B2" w:rsidP="00471F2F">
      <w:pPr>
        <w:rPr>
          <w:rFonts w:ascii="Sans Serif" w:hAnsi="Sans Serif"/>
          <w:color w:val="1E1E1E"/>
          <w:sz w:val="24"/>
          <w:szCs w:val="24"/>
          <w:shd w:val="clear" w:color="auto" w:fill="FFFFFF"/>
        </w:rPr>
      </w:pPr>
      <w:r w:rsidRPr="00DB44B2">
        <w:rPr>
          <w:rFonts w:ascii="Sans Serif" w:hAnsi="Sans Serif"/>
          <w:color w:val="1E1E1E"/>
          <w:sz w:val="24"/>
          <w:szCs w:val="24"/>
          <w:shd w:val="clear" w:color="auto" w:fill="FFFFFF"/>
        </w:rPr>
        <w:t>Efter att vi hittills</w:t>
      </w:r>
      <w:r>
        <w:rPr>
          <w:rFonts w:ascii="Sans Serif" w:hAnsi="Sans Serif"/>
          <w:color w:val="1E1E1E"/>
          <w:sz w:val="24"/>
          <w:szCs w:val="24"/>
          <w:shd w:val="clear" w:color="auto" w:fill="FFFFFF"/>
        </w:rPr>
        <w:t xml:space="preserve"> närmast varit paralyserade av pandemi</w:t>
      </w:r>
      <w:r w:rsidR="009B7050">
        <w:rPr>
          <w:rFonts w:ascii="Sans Serif" w:hAnsi="Sans Serif"/>
          <w:color w:val="1E1E1E"/>
          <w:sz w:val="24"/>
          <w:szCs w:val="24"/>
          <w:shd w:val="clear" w:color="auto" w:fill="FFFFFF"/>
        </w:rPr>
        <w:t>n så börjar mycket att lossna. Vi har genomfört den omtalade bioturnén på 14 bygdegårdar</w:t>
      </w:r>
      <w:r>
        <w:rPr>
          <w:rFonts w:ascii="Sans Serif" w:hAnsi="Sans Serif"/>
          <w:color w:val="1E1E1E"/>
          <w:sz w:val="24"/>
          <w:szCs w:val="24"/>
          <w:shd w:val="clear" w:color="auto" w:fill="FFFFFF"/>
        </w:rPr>
        <w:t xml:space="preserve">. </w:t>
      </w:r>
      <w:bookmarkStart w:id="0" w:name="_GoBack"/>
      <w:bookmarkEnd w:id="0"/>
      <w:r w:rsidR="009B7050">
        <w:rPr>
          <w:rFonts w:ascii="Sans Serif" w:hAnsi="Sans Serif"/>
          <w:color w:val="1E1E1E"/>
          <w:sz w:val="24"/>
          <w:szCs w:val="24"/>
          <w:shd w:val="clear" w:color="auto" w:fill="FFFFFF"/>
        </w:rPr>
        <w:t>Framåt planerar vi följande:</w:t>
      </w:r>
    </w:p>
    <w:p w:rsidR="00DB44B2" w:rsidRDefault="00DB44B2" w:rsidP="00DB44B2">
      <w:pPr>
        <w:pStyle w:val="Liststycke"/>
        <w:numPr>
          <w:ilvl w:val="0"/>
          <w:numId w:val="5"/>
        </w:numPr>
        <w:rPr>
          <w:rFonts w:ascii="Sans Serif" w:hAnsi="Sans Serif"/>
          <w:color w:val="1E1E1E"/>
          <w:sz w:val="24"/>
          <w:szCs w:val="24"/>
          <w:shd w:val="clear" w:color="auto" w:fill="FFFFFF"/>
        </w:rPr>
      </w:pPr>
      <w:r w:rsidRPr="00DB44B2">
        <w:rPr>
          <w:rFonts w:ascii="Sans Serif" w:hAnsi="Sans Serif"/>
          <w:color w:val="1E1E1E"/>
          <w:sz w:val="24"/>
          <w:szCs w:val="24"/>
          <w:shd w:val="clear" w:color="auto" w:fill="FFFFFF"/>
        </w:rPr>
        <w:t>Vi kommer att utlysa nominering till Åre</w:t>
      </w:r>
      <w:r w:rsidR="009B7050">
        <w:rPr>
          <w:rFonts w:ascii="Sans Serif" w:hAnsi="Sans Serif"/>
          <w:color w:val="1E1E1E"/>
          <w:sz w:val="24"/>
          <w:szCs w:val="24"/>
          <w:shd w:val="clear" w:color="auto" w:fill="FFFFFF"/>
        </w:rPr>
        <w:t>t</w:t>
      </w:r>
      <w:r w:rsidRPr="00DB44B2">
        <w:rPr>
          <w:rFonts w:ascii="Sans Serif" w:hAnsi="Sans Serif"/>
          <w:color w:val="1E1E1E"/>
          <w:sz w:val="24"/>
          <w:szCs w:val="24"/>
          <w:shd w:val="clear" w:color="auto" w:fill="FFFFFF"/>
        </w:rPr>
        <w:t>s bygdegård i distriktet.</w:t>
      </w:r>
    </w:p>
    <w:p w:rsidR="00DB44B2" w:rsidRDefault="00DB44B2" w:rsidP="00A246D0">
      <w:pPr>
        <w:pStyle w:val="Liststycke"/>
        <w:numPr>
          <w:ilvl w:val="0"/>
          <w:numId w:val="5"/>
        </w:numPr>
        <w:rPr>
          <w:rFonts w:ascii="Sans Serif" w:hAnsi="Sans Serif"/>
          <w:color w:val="1E1E1E"/>
          <w:sz w:val="24"/>
          <w:szCs w:val="24"/>
          <w:shd w:val="clear" w:color="auto" w:fill="FFFFFF"/>
        </w:rPr>
      </w:pPr>
      <w:r w:rsidRPr="00DB44B2">
        <w:rPr>
          <w:rFonts w:ascii="Sans Serif" w:hAnsi="Sans Serif"/>
          <w:color w:val="1E1E1E"/>
          <w:sz w:val="24"/>
          <w:szCs w:val="24"/>
          <w:shd w:val="clear" w:color="auto" w:fill="FFFFFF"/>
        </w:rPr>
        <w:t>Vi kommer att utlysa nominering till Silvernålen</w:t>
      </w:r>
    </w:p>
    <w:p w:rsidR="00DB44B2" w:rsidRDefault="00DB44B2" w:rsidP="00A246D0">
      <w:pPr>
        <w:pStyle w:val="Liststycke"/>
        <w:numPr>
          <w:ilvl w:val="0"/>
          <w:numId w:val="5"/>
        </w:numPr>
        <w:rPr>
          <w:rFonts w:ascii="Sans Serif" w:hAnsi="Sans Serif"/>
          <w:color w:val="1E1E1E"/>
          <w:sz w:val="24"/>
          <w:szCs w:val="24"/>
          <w:shd w:val="clear" w:color="auto" w:fill="FFFFFF"/>
        </w:rPr>
      </w:pPr>
      <w:r>
        <w:rPr>
          <w:rFonts w:ascii="Sans Serif" w:hAnsi="Sans Serif"/>
          <w:color w:val="1E1E1E"/>
          <w:sz w:val="24"/>
          <w:szCs w:val="24"/>
          <w:shd w:val="clear" w:color="auto" w:fill="FFFFFF"/>
        </w:rPr>
        <w:t>Vi kommer att ha flera temakvällar (troligen digitala) med bl.a. inriktning på föryngring av styrelse och medlemmar</w:t>
      </w:r>
    </w:p>
    <w:p w:rsidR="000C2B3A" w:rsidRDefault="000C2B3A" w:rsidP="00A246D0">
      <w:pPr>
        <w:pStyle w:val="Liststycke"/>
        <w:numPr>
          <w:ilvl w:val="0"/>
          <w:numId w:val="5"/>
        </w:numPr>
        <w:rPr>
          <w:rFonts w:ascii="Sans Serif" w:hAnsi="Sans Serif"/>
          <w:color w:val="1E1E1E"/>
          <w:sz w:val="24"/>
          <w:szCs w:val="24"/>
          <w:shd w:val="clear" w:color="auto" w:fill="FFFFFF"/>
        </w:rPr>
      </w:pPr>
      <w:r>
        <w:rPr>
          <w:rFonts w:ascii="Sans Serif" w:hAnsi="Sans Serif"/>
          <w:color w:val="1E1E1E"/>
          <w:sz w:val="24"/>
          <w:szCs w:val="24"/>
          <w:shd w:val="clear" w:color="auto" w:fill="FFFFFF"/>
        </w:rPr>
        <w:t>Vi kommer att försöka introducera ett projekt med ungdomsinriktning som ska pågå hela nästa år.</w:t>
      </w:r>
    </w:p>
    <w:p w:rsidR="000C2B3A" w:rsidRDefault="000C2B3A" w:rsidP="00A246D0">
      <w:pPr>
        <w:pStyle w:val="Liststycke"/>
        <w:numPr>
          <w:ilvl w:val="0"/>
          <w:numId w:val="5"/>
        </w:numPr>
        <w:rPr>
          <w:rFonts w:ascii="Sans Serif" w:hAnsi="Sans Serif"/>
          <w:color w:val="1E1E1E"/>
          <w:sz w:val="24"/>
          <w:szCs w:val="24"/>
          <w:shd w:val="clear" w:color="auto" w:fill="FFFFFF"/>
        </w:rPr>
      </w:pPr>
      <w:r>
        <w:rPr>
          <w:rFonts w:ascii="Sans Serif" w:hAnsi="Sans Serif"/>
          <w:color w:val="1E1E1E"/>
          <w:sz w:val="24"/>
          <w:szCs w:val="24"/>
          <w:shd w:val="clear" w:color="auto" w:fill="FFFFFF"/>
        </w:rPr>
        <w:t>Vi kommer att försöka genomför ett ”skrivarprojekt” i syfte att få fler att ”våga” skriva om vår verksamhet.</w:t>
      </w:r>
    </w:p>
    <w:p w:rsidR="000C2B3A" w:rsidRDefault="000C2B3A" w:rsidP="00A246D0">
      <w:pPr>
        <w:pStyle w:val="Liststycke"/>
        <w:numPr>
          <w:ilvl w:val="0"/>
          <w:numId w:val="5"/>
        </w:numPr>
        <w:rPr>
          <w:rFonts w:ascii="Sans Serif" w:hAnsi="Sans Serif"/>
          <w:color w:val="1E1E1E"/>
          <w:sz w:val="24"/>
          <w:szCs w:val="24"/>
          <w:shd w:val="clear" w:color="auto" w:fill="FFFFFF"/>
        </w:rPr>
      </w:pPr>
      <w:r>
        <w:rPr>
          <w:rFonts w:ascii="Sans Serif" w:hAnsi="Sans Serif"/>
          <w:color w:val="1E1E1E"/>
          <w:sz w:val="24"/>
          <w:szCs w:val="24"/>
          <w:shd w:val="clear" w:color="auto" w:fill="FFFFFF"/>
        </w:rPr>
        <w:t>Vi kommer att ha utbildning för att öka antalet administratörer på hemsida Facebook och övriga sociala medier</w:t>
      </w:r>
    </w:p>
    <w:p w:rsidR="000C2B3A" w:rsidRDefault="000C2B3A" w:rsidP="00A246D0">
      <w:pPr>
        <w:pStyle w:val="Liststycke"/>
        <w:numPr>
          <w:ilvl w:val="0"/>
          <w:numId w:val="5"/>
        </w:numPr>
        <w:rPr>
          <w:rFonts w:ascii="Sans Serif" w:hAnsi="Sans Serif"/>
          <w:color w:val="1E1E1E"/>
          <w:sz w:val="24"/>
          <w:szCs w:val="24"/>
          <w:shd w:val="clear" w:color="auto" w:fill="FFFFFF"/>
        </w:rPr>
      </w:pPr>
      <w:r>
        <w:rPr>
          <w:rFonts w:ascii="Sans Serif" w:hAnsi="Sans Serif"/>
          <w:color w:val="1E1E1E"/>
          <w:sz w:val="24"/>
          <w:szCs w:val="24"/>
          <w:shd w:val="clear" w:color="auto" w:fill="FFFFFF"/>
        </w:rPr>
        <w:t>Vi kommer att delta i ungdomsprojektet och kulturveckan vecka 43</w:t>
      </w:r>
      <w:r w:rsidR="009B7050">
        <w:rPr>
          <w:rFonts w:ascii="Sans Serif" w:hAnsi="Sans Serif"/>
          <w:color w:val="1E1E1E"/>
          <w:sz w:val="24"/>
          <w:szCs w:val="24"/>
          <w:shd w:val="clear" w:color="auto" w:fill="FFFFFF"/>
        </w:rPr>
        <w:br/>
      </w:r>
    </w:p>
    <w:p w:rsidR="009B7050" w:rsidRDefault="009B7050" w:rsidP="009B7050">
      <w:pPr>
        <w:rPr>
          <w:rFonts w:ascii="Sans Serif" w:hAnsi="Sans Serif"/>
          <w:b/>
          <w:color w:val="1E1E1E"/>
          <w:sz w:val="24"/>
          <w:szCs w:val="24"/>
          <w:shd w:val="clear" w:color="auto" w:fill="FFFFFF"/>
        </w:rPr>
      </w:pPr>
      <w:r w:rsidRPr="009B7050">
        <w:rPr>
          <w:rFonts w:ascii="Sans Serif" w:hAnsi="Sans Serif"/>
          <w:b/>
          <w:color w:val="1E1E1E"/>
          <w:sz w:val="24"/>
          <w:szCs w:val="24"/>
          <w:shd w:val="clear" w:color="auto" w:fill="FFFFFF"/>
        </w:rPr>
        <w:t>Årets bygdegård</w:t>
      </w:r>
    </w:p>
    <w:p w:rsidR="007A1D85" w:rsidRDefault="007A1D85" w:rsidP="009B7050">
      <w:pPr>
        <w:rPr>
          <w:rFonts w:ascii="Sans Serif" w:hAnsi="Sans Serif"/>
          <w:color w:val="1E1E1E"/>
          <w:sz w:val="24"/>
          <w:szCs w:val="24"/>
          <w:shd w:val="clear" w:color="auto" w:fill="FFFFFF"/>
        </w:rPr>
      </w:pPr>
      <w:r w:rsidRPr="007A1D85">
        <w:rPr>
          <w:rFonts w:ascii="Sans Serif" w:hAnsi="Sans Serif"/>
          <w:color w:val="1E1E1E"/>
          <w:sz w:val="24"/>
          <w:szCs w:val="24"/>
          <w:shd w:val="clear" w:color="auto" w:fill="FFFFFF"/>
        </w:rPr>
        <w:t xml:space="preserve">Även om </w:t>
      </w:r>
      <w:r>
        <w:rPr>
          <w:rFonts w:ascii="Sans Serif" w:hAnsi="Sans Serif"/>
          <w:color w:val="1E1E1E"/>
          <w:sz w:val="24"/>
          <w:szCs w:val="24"/>
          <w:shd w:val="clear" w:color="auto" w:fill="FFFFFF"/>
        </w:rPr>
        <w:t xml:space="preserve">verksamheten varit låg detta år så tänker vi utse årets bygdegård i Gävleborg. Likadant är det på riksnivå. Man måste nästan nominera sig själv med tanke på de uppgifter som ska lämnas. </w:t>
      </w:r>
    </w:p>
    <w:p w:rsidR="007A1D85" w:rsidRDefault="007A1D85" w:rsidP="009B7050">
      <w:pPr>
        <w:rPr>
          <w:rFonts w:ascii="Sans Serif" w:hAnsi="Sans Serif"/>
          <w:color w:val="1E1E1E"/>
          <w:sz w:val="24"/>
          <w:szCs w:val="24"/>
          <w:shd w:val="clear" w:color="auto" w:fill="FFFFFF"/>
        </w:rPr>
      </w:pPr>
      <w:r>
        <w:rPr>
          <w:rFonts w:ascii="Sans Serif" w:hAnsi="Sans Serif"/>
          <w:color w:val="1E1E1E"/>
          <w:sz w:val="24"/>
          <w:szCs w:val="24"/>
          <w:shd w:val="clear" w:color="auto" w:fill="FFFFFF"/>
        </w:rPr>
        <w:t>Uppgift om hur man gör hittar ni på distriktets hemsida under ”</w:t>
      </w:r>
      <w:hyperlink r:id="rId7" w:history="1">
        <w:r w:rsidR="008E6FD6" w:rsidRPr="008E6FD6">
          <w:rPr>
            <w:rStyle w:val="Hyperlnk"/>
            <w:rFonts w:ascii="Sans Serif" w:hAnsi="Sans Serif"/>
            <w:sz w:val="24"/>
            <w:szCs w:val="24"/>
            <w:shd w:val="clear" w:color="auto" w:fill="FFFFFF"/>
          </w:rPr>
          <w:t>Aktiviteter</w:t>
        </w:r>
      </w:hyperlink>
      <w:r>
        <w:rPr>
          <w:rFonts w:ascii="Sans Serif" w:hAnsi="Sans Serif"/>
          <w:color w:val="1E1E1E"/>
          <w:sz w:val="24"/>
          <w:szCs w:val="24"/>
          <w:shd w:val="clear" w:color="auto" w:fill="FFFFFF"/>
        </w:rPr>
        <w:t>” respektive på kansliets hemsida under ”</w:t>
      </w:r>
      <w:hyperlink r:id="rId8" w:history="1">
        <w:r w:rsidRPr="008E6FD6">
          <w:rPr>
            <w:rStyle w:val="Hyperlnk"/>
            <w:rFonts w:ascii="Sans Serif" w:hAnsi="Sans Serif"/>
            <w:sz w:val="24"/>
            <w:szCs w:val="24"/>
            <w:shd w:val="clear" w:color="auto" w:fill="FFFFFF"/>
          </w:rPr>
          <w:t>Föreningsarbete</w:t>
        </w:r>
      </w:hyperlink>
      <w:r>
        <w:rPr>
          <w:rFonts w:ascii="Sans Serif" w:hAnsi="Sans Serif"/>
          <w:color w:val="1E1E1E"/>
          <w:sz w:val="24"/>
          <w:szCs w:val="24"/>
          <w:shd w:val="clear" w:color="auto" w:fill="FFFFFF"/>
        </w:rPr>
        <w:t>”. Gör det!!!</w:t>
      </w:r>
    </w:p>
    <w:p w:rsidR="007A1D85" w:rsidRDefault="007A1D85" w:rsidP="009B7050">
      <w:pPr>
        <w:rPr>
          <w:rFonts w:ascii="Sans Serif" w:hAnsi="Sans Serif"/>
          <w:color w:val="1E1E1E"/>
          <w:sz w:val="24"/>
          <w:szCs w:val="24"/>
          <w:shd w:val="clear" w:color="auto" w:fill="FFFFFF"/>
        </w:rPr>
      </w:pPr>
    </w:p>
    <w:p w:rsidR="007A1D85" w:rsidRDefault="007A1D85" w:rsidP="009B7050">
      <w:pPr>
        <w:rPr>
          <w:rFonts w:ascii="Sans Serif" w:hAnsi="Sans Serif"/>
          <w:b/>
          <w:color w:val="1E1E1E"/>
          <w:sz w:val="24"/>
          <w:szCs w:val="24"/>
          <w:shd w:val="clear" w:color="auto" w:fill="FFFFFF"/>
        </w:rPr>
      </w:pPr>
      <w:r w:rsidRPr="007A1D85">
        <w:rPr>
          <w:rFonts w:ascii="Sans Serif" w:hAnsi="Sans Serif"/>
          <w:b/>
          <w:color w:val="1E1E1E"/>
          <w:sz w:val="24"/>
          <w:szCs w:val="24"/>
          <w:shd w:val="clear" w:color="auto" w:fill="FFFFFF"/>
        </w:rPr>
        <w:t>Premiering av förtjänta medlemmar</w:t>
      </w:r>
    </w:p>
    <w:p w:rsidR="007A1D85" w:rsidRDefault="00217C5D" w:rsidP="009B7050">
      <w:pPr>
        <w:rPr>
          <w:rFonts w:ascii="Sans Serif" w:hAnsi="Sans Serif"/>
          <w:color w:val="1E1E1E"/>
          <w:sz w:val="24"/>
          <w:szCs w:val="24"/>
          <w:u w:val="single"/>
          <w:shd w:val="clear" w:color="auto" w:fill="FFFFFF"/>
        </w:rPr>
      </w:pPr>
      <w:r>
        <w:rPr>
          <w:rFonts w:ascii="Sans Serif" w:hAnsi="Sans Serif"/>
          <w:color w:val="1E1E1E"/>
          <w:sz w:val="24"/>
          <w:szCs w:val="24"/>
          <w:shd w:val="clear" w:color="auto" w:fill="FFFFFF"/>
        </w:rPr>
        <w:t xml:space="preserve">I vissa lägen vill man premiera någon medlem. Antingen för gjorda insatser, för långt medlemskap eller av någon annan anledning. Via distriktet finns två möjligheter: diplom eller </w:t>
      </w:r>
      <w:r>
        <w:rPr>
          <w:rFonts w:ascii="Sans Serif" w:hAnsi="Sans Serif"/>
          <w:color w:val="1E1E1E"/>
          <w:sz w:val="24"/>
          <w:szCs w:val="24"/>
          <w:shd w:val="clear" w:color="auto" w:fill="FFFFFF"/>
        </w:rPr>
        <w:lastRenderedPageBreak/>
        <w:t xml:space="preserve">silvernålen. Diplom kan delas ut av den egna styrelsen och beställs </w:t>
      </w:r>
      <w:hyperlink r:id="rId9" w:history="1">
        <w:r w:rsidRPr="00E05DAE">
          <w:rPr>
            <w:rStyle w:val="Hyperlnk"/>
            <w:rFonts w:ascii="Sans Serif" w:hAnsi="Sans Serif"/>
            <w:sz w:val="24"/>
            <w:szCs w:val="24"/>
            <w:shd w:val="clear" w:color="auto" w:fill="FFFFFF"/>
          </w:rPr>
          <w:t>här</w:t>
        </w:r>
      </w:hyperlink>
      <w:r>
        <w:rPr>
          <w:rFonts w:ascii="Sans Serif" w:hAnsi="Sans Serif"/>
          <w:color w:val="1E1E1E"/>
          <w:sz w:val="24"/>
          <w:szCs w:val="24"/>
          <w:shd w:val="clear" w:color="auto" w:fill="FFFFFF"/>
        </w:rPr>
        <w:t xml:space="preserve">. Silvernålen delas ut av distriktsstyrelsen efter nominering från respektive förening. Regler återfinns </w:t>
      </w:r>
      <w:hyperlink r:id="rId10" w:history="1">
        <w:r w:rsidRPr="00E05DAE">
          <w:rPr>
            <w:rStyle w:val="Hyperlnk"/>
            <w:rFonts w:ascii="Sans Serif" w:hAnsi="Sans Serif"/>
            <w:sz w:val="24"/>
            <w:szCs w:val="24"/>
            <w:shd w:val="clear" w:color="auto" w:fill="FFFFFF"/>
          </w:rPr>
          <w:t>här</w:t>
        </w:r>
      </w:hyperlink>
      <w:r w:rsidRPr="00217C5D">
        <w:rPr>
          <w:rFonts w:ascii="Sans Serif" w:hAnsi="Sans Serif"/>
          <w:color w:val="1E1E1E"/>
          <w:sz w:val="24"/>
          <w:szCs w:val="24"/>
          <w:u w:val="single"/>
          <w:shd w:val="clear" w:color="auto" w:fill="FFFFFF"/>
        </w:rPr>
        <w:t>.</w:t>
      </w:r>
    </w:p>
    <w:p w:rsidR="00217C5D" w:rsidRDefault="00217C5D" w:rsidP="009B7050">
      <w:pPr>
        <w:rPr>
          <w:rFonts w:ascii="Sans Serif" w:hAnsi="Sans Serif"/>
          <w:color w:val="1E1E1E"/>
          <w:sz w:val="24"/>
          <w:szCs w:val="24"/>
          <w:u w:val="single"/>
          <w:shd w:val="clear" w:color="auto" w:fill="FFFFFF"/>
        </w:rPr>
      </w:pPr>
    </w:p>
    <w:p w:rsidR="008C2BD5" w:rsidRPr="008C2BD5" w:rsidRDefault="008C2BD5" w:rsidP="009B7050">
      <w:pPr>
        <w:rPr>
          <w:rFonts w:ascii="Sans Serif" w:hAnsi="Sans Serif"/>
          <w:b/>
          <w:color w:val="1E1E1E"/>
          <w:sz w:val="24"/>
          <w:szCs w:val="24"/>
          <w:u w:val="single"/>
          <w:shd w:val="clear" w:color="auto" w:fill="FFFFFF"/>
        </w:rPr>
      </w:pPr>
      <w:r w:rsidRPr="008C2BD5">
        <w:rPr>
          <w:rFonts w:ascii="Sans Serif" w:hAnsi="Sans Serif"/>
          <w:b/>
          <w:color w:val="1E1E1E"/>
          <w:sz w:val="24"/>
          <w:szCs w:val="24"/>
          <w:shd w:val="clear" w:color="auto" w:fill="FFFFFF"/>
        </w:rPr>
        <w:t>Nationell träff</w:t>
      </w:r>
    </w:p>
    <w:p w:rsidR="008C2BD5" w:rsidRDefault="008C2BD5" w:rsidP="000C2B3A">
      <w:pPr>
        <w:rPr>
          <w:rFonts w:ascii="Sans Serif" w:hAnsi="Sans Serif"/>
          <w:color w:val="1E1E1E"/>
          <w:sz w:val="24"/>
          <w:szCs w:val="24"/>
          <w:shd w:val="clear" w:color="auto" w:fill="FFFFFF"/>
        </w:rPr>
      </w:pPr>
      <w:r>
        <w:rPr>
          <w:rFonts w:ascii="Sans Serif" w:hAnsi="Sans Serif"/>
          <w:color w:val="1E1E1E"/>
          <w:sz w:val="24"/>
          <w:szCs w:val="24"/>
          <w:shd w:val="clear" w:color="auto" w:fill="FFFFFF"/>
        </w:rPr>
        <w:t>För första gången hålls i år en Nationell träff som ersättning för förra årets stämma.</w:t>
      </w:r>
      <w:r w:rsidRPr="008C2BD5">
        <w:rPr>
          <w:rFonts w:ascii="Calibri" w:hAnsi="Calibri" w:cs="Calibri"/>
          <w:sz w:val="21"/>
          <w:szCs w:val="21"/>
        </w:rPr>
        <w:t xml:space="preserve"> </w:t>
      </w:r>
      <w:r>
        <w:rPr>
          <w:rFonts w:ascii="Calibri" w:hAnsi="Calibri" w:cs="Calibri"/>
          <w:sz w:val="21"/>
          <w:szCs w:val="21"/>
        </w:rPr>
        <w:t xml:space="preserve">Träffen arrangeras på </w:t>
      </w:r>
      <w:r>
        <w:rPr>
          <w:rFonts w:ascii="Calibri" w:hAnsi="Calibri" w:cs="Calibri"/>
          <w:sz w:val="21"/>
          <w:szCs w:val="21"/>
        </w:rPr>
        <w:t xml:space="preserve">konferensanläggningen </w:t>
      </w:r>
      <w:proofErr w:type="spellStart"/>
      <w:r>
        <w:rPr>
          <w:rFonts w:ascii="Calibri" w:hAnsi="Calibri" w:cs="Calibri"/>
          <w:sz w:val="21"/>
          <w:szCs w:val="21"/>
        </w:rPr>
        <w:t>Sånga</w:t>
      </w:r>
      <w:proofErr w:type="spellEnd"/>
      <w:r>
        <w:rPr>
          <w:rFonts w:ascii="Calibri" w:hAnsi="Calibri" w:cs="Calibri"/>
          <w:sz w:val="21"/>
          <w:szCs w:val="21"/>
        </w:rPr>
        <w:t xml:space="preserve">-Säby väster om Stockholm med start fredag kväll och avslut söndag lunch. Vid fredagens ankomst får vi möjlighet att mötas och lära känna varandra. Lördagen bjuder på seminarier, tankeväckande inspel om bygdegårdsrörelsens möjligheter och goda exempel från lokala bygdegårdsföreningar att inspireras av. Under lördagskvällen arrangeras bygdegårdsgalan där vi prisar inspirerande bygdegårdar i landet och bjuder upp till dans med inga mindre än </w:t>
      </w:r>
      <w:proofErr w:type="spellStart"/>
      <w:r>
        <w:rPr>
          <w:rFonts w:ascii="Calibri" w:hAnsi="Calibri" w:cs="Calibri"/>
          <w:sz w:val="21"/>
          <w:szCs w:val="21"/>
        </w:rPr>
        <w:t>Callinaz</w:t>
      </w:r>
      <w:proofErr w:type="spellEnd"/>
      <w:r>
        <w:rPr>
          <w:rFonts w:ascii="Calibri" w:hAnsi="Calibri" w:cs="Calibri"/>
          <w:sz w:val="21"/>
          <w:szCs w:val="21"/>
        </w:rPr>
        <w:t>! Vi avslutar på söndagen med att landa i goda samtal om vad vi tar med oss vidare.</w:t>
      </w:r>
      <w:r>
        <w:rPr>
          <w:rFonts w:ascii="Calibri" w:hAnsi="Calibri" w:cs="Calibri"/>
          <w:sz w:val="21"/>
          <w:szCs w:val="21"/>
        </w:rPr>
        <w:br/>
      </w:r>
    </w:p>
    <w:p w:rsidR="008C2BD5" w:rsidRDefault="008C2BD5" w:rsidP="000C2B3A">
      <w:pPr>
        <w:rPr>
          <w:rFonts w:ascii="Sans Serif" w:hAnsi="Sans Serif"/>
          <w:b/>
          <w:color w:val="1E1E1E"/>
          <w:sz w:val="24"/>
          <w:szCs w:val="24"/>
          <w:shd w:val="clear" w:color="auto" w:fill="FFFFFF"/>
        </w:rPr>
      </w:pPr>
      <w:r w:rsidRPr="00BD69EB">
        <w:rPr>
          <w:rFonts w:ascii="Sans Serif" w:hAnsi="Sans Serif"/>
          <w:b/>
          <w:color w:val="1E1E1E"/>
          <w:sz w:val="24"/>
          <w:szCs w:val="24"/>
          <w:shd w:val="clear" w:color="auto" w:fill="FFFFFF"/>
        </w:rPr>
        <w:t xml:space="preserve">Återstart </w:t>
      </w:r>
      <w:r w:rsidR="00BD69EB" w:rsidRPr="00BD69EB">
        <w:rPr>
          <w:rFonts w:ascii="Sans Serif" w:hAnsi="Sans Serif"/>
          <w:b/>
          <w:color w:val="1E1E1E"/>
          <w:sz w:val="24"/>
          <w:szCs w:val="24"/>
          <w:shd w:val="clear" w:color="auto" w:fill="FFFFFF"/>
        </w:rPr>
        <w:t xml:space="preserve">av </w:t>
      </w:r>
      <w:r w:rsidRPr="00BD69EB">
        <w:rPr>
          <w:rFonts w:ascii="Sans Serif" w:hAnsi="Sans Serif"/>
          <w:b/>
          <w:color w:val="1E1E1E"/>
          <w:sz w:val="24"/>
          <w:szCs w:val="24"/>
          <w:shd w:val="clear" w:color="auto" w:fill="FFFFFF"/>
        </w:rPr>
        <w:t>bygdegård</w:t>
      </w:r>
      <w:r w:rsidR="00BD69EB" w:rsidRPr="00BD69EB">
        <w:rPr>
          <w:rFonts w:ascii="Sans Serif" w:hAnsi="Sans Serif"/>
          <w:b/>
          <w:color w:val="1E1E1E"/>
          <w:sz w:val="24"/>
          <w:szCs w:val="24"/>
          <w:shd w:val="clear" w:color="auto" w:fill="FFFFFF"/>
        </w:rPr>
        <w:t>sverksamheten</w:t>
      </w:r>
    </w:p>
    <w:p w:rsidR="00BD69EB" w:rsidRDefault="00BD69EB" w:rsidP="000C2B3A">
      <w:pPr>
        <w:rPr>
          <w:rFonts w:ascii="Sans Serif" w:hAnsi="Sans Serif"/>
          <w:color w:val="1E1E1E"/>
          <w:sz w:val="24"/>
          <w:szCs w:val="24"/>
          <w:shd w:val="clear" w:color="auto" w:fill="FFFFFF"/>
        </w:rPr>
      </w:pPr>
      <w:r w:rsidRPr="00BD69EB">
        <w:rPr>
          <w:rFonts w:ascii="Sans Serif" w:hAnsi="Sans Serif"/>
          <w:color w:val="1E1E1E"/>
          <w:sz w:val="24"/>
          <w:szCs w:val="24"/>
          <w:shd w:val="clear" w:color="auto" w:fill="FFFFFF"/>
        </w:rPr>
        <w:t>Som</w:t>
      </w:r>
      <w:r>
        <w:rPr>
          <w:rFonts w:ascii="Sans Serif" w:hAnsi="Sans Serif"/>
          <w:color w:val="1E1E1E"/>
          <w:sz w:val="24"/>
          <w:szCs w:val="24"/>
          <w:shd w:val="clear" w:color="auto" w:fill="FFFFFF"/>
        </w:rPr>
        <w:t xml:space="preserve"> beskrivet ovan vill distriktsstyrelsen stötta föreningarna med olika åtgärder.</w:t>
      </w:r>
    </w:p>
    <w:p w:rsidR="00BD69EB" w:rsidRDefault="00BD69EB" w:rsidP="000C2B3A">
      <w:pPr>
        <w:rPr>
          <w:rFonts w:ascii="Sans Serif" w:hAnsi="Sans Serif"/>
          <w:color w:val="1E1E1E"/>
          <w:sz w:val="24"/>
          <w:szCs w:val="24"/>
          <w:shd w:val="clear" w:color="auto" w:fill="FFFFFF"/>
        </w:rPr>
      </w:pPr>
      <w:r>
        <w:rPr>
          <w:rFonts w:ascii="Sans Serif" w:hAnsi="Sans Serif"/>
          <w:color w:val="1E1E1E"/>
          <w:sz w:val="24"/>
          <w:szCs w:val="24"/>
          <w:shd w:val="clear" w:color="auto" w:fill="FFFFFF"/>
        </w:rPr>
        <w:t>Två digitala träffar har planerats. En föreläsning på temat ”Hur får vi med de ideella i föreningslivet” och ett samtal med temat ”Våga skriva”. Båda dessa med syfte att förenkla för föreningarna. Men intresset är lågt. Till båda tillfällena har vi fått vardera en anmälan. Vadan detta?</w:t>
      </w:r>
    </w:p>
    <w:p w:rsidR="00BD69EB" w:rsidRDefault="00BD69EB" w:rsidP="000C2B3A">
      <w:pPr>
        <w:rPr>
          <w:rFonts w:ascii="Sans Serif" w:hAnsi="Sans Serif"/>
          <w:color w:val="1E1E1E"/>
          <w:sz w:val="24"/>
          <w:szCs w:val="24"/>
          <w:shd w:val="clear" w:color="auto" w:fill="FFFFFF"/>
        </w:rPr>
      </w:pPr>
    </w:p>
    <w:p w:rsidR="00BD69EB" w:rsidRDefault="00BD69EB" w:rsidP="000C2B3A">
      <w:pPr>
        <w:rPr>
          <w:rFonts w:ascii="Sans Serif" w:hAnsi="Sans Serif"/>
          <w:b/>
          <w:color w:val="1E1E1E"/>
          <w:sz w:val="24"/>
          <w:szCs w:val="24"/>
          <w:shd w:val="clear" w:color="auto" w:fill="FFFFFF"/>
        </w:rPr>
      </w:pPr>
      <w:r w:rsidRPr="00BD69EB">
        <w:rPr>
          <w:rFonts w:ascii="Sans Serif" w:hAnsi="Sans Serif"/>
          <w:b/>
          <w:color w:val="1E1E1E"/>
          <w:sz w:val="24"/>
          <w:szCs w:val="24"/>
          <w:shd w:val="clear" w:color="auto" w:fill="FFFFFF"/>
        </w:rPr>
        <w:t>Föreningsutveckling</w:t>
      </w:r>
    </w:p>
    <w:p w:rsidR="00BD69EB" w:rsidRDefault="00974B42" w:rsidP="000C2B3A">
      <w:pPr>
        <w:rPr>
          <w:rFonts w:ascii="Sans Serif" w:hAnsi="Sans Serif"/>
          <w:color w:val="1E1E1E"/>
          <w:sz w:val="24"/>
          <w:szCs w:val="24"/>
          <w:shd w:val="clear" w:color="auto" w:fill="FFFFFF"/>
        </w:rPr>
      </w:pPr>
      <w:r>
        <w:rPr>
          <w:rFonts w:ascii="Sans Serif" w:hAnsi="Sans Serif"/>
          <w:color w:val="1E1E1E"/>
          <w:sz w:val="24"/>
          <w:szCs w:val="24"/>
          <w:shd w:val="clear" w:color="auto" w:fill="FFFFFF"/>
        </w:rPr>
        <w:t xml:space="preserve">Tre stycken ”utvecklings- och inspirationsdagar” kommer att genomföras. Syftet är vad titeln anger. 27 nov på </w:t>
      </w:r>
      <w:proofErr w:type="spellStart"/>
      <w:r>
        <w:rPr>
          <w:rFonts w:ascii="Sans Serif" w:hAnsi="Sans Serif"/>
          <w:color w:val="1E1E1E"/>
          <w:sz w:val="24"/>
          <w:szCs w:val="24"/>
          <w:shd w:val="clear" w:color="auto" w:fill="FFFFFF"/>
        </w:rPr>
        <w:t>Sörängs</w:t>
      </w:r>
      <w:proofErr w:type="spellEnd"/>
      <w:r>
        <w:rPr>
          <w:rFonts w:ascii="Sans Serif" w:hAnsi="Sans Serif"/>
          <w:color w:val="1E1E1E"/>
          <w:sz w:val="24"/>
          <w:szCs w:val="24"/>
          <w:shd w:val="clear" w:color="auto" w:fill="FFFFFF"/>
        </w:rPr>
        <w:t xml:space="preserve"> byagård, 15 jan på Högs bygdegård och 5 feb på Barkhyttans bygdegård. Gemensamt är tiden 10.00-15.00 och att resor och lunch bekostas av distriktet. Lämpligen följs man åt ett par stycken från deltagande föreningar. Mer info kommer separat.</w:t>
      </w:r>
    </w:p>
    <w:p w:rsidR="00974B42" w:rsidRDefault="00974B42" w:rsidP="000C2B3A">
      <w:pPr>
        <w:rPr>
          <w:rFonts w:ascii="Sans Serif" w:hAnsi="Sans Serif"/>
          <w:color w:val="1E1E1E"/>
          <w:sz w:val="24"/>
          <w:szCs w:val="24"/>
          <w:shd w:val="clear" w:color="auto" w:fill="FFFFFF"/>
        </w:rPr>
      </w:pPr>
    </w:p>
    <w:p w:rsidR="00974B42" w:rsidRDefault="00974B42" w:rsidP="000C2B3A">
      <w:pPr>
        <w:rPr>
          <w:rFonts w:ascii="Sans Serif" w:hAnsi="Sans Serif"/>
          <w:b/>
          <w:color w:val="1E1E1E"/>
          <w:sz w:val="24"/>
          <w:szCs w:val="24"/>
          <w:shd w:val="clear" w:color="auto" w:fill="FFFFFF"/>
        </w:rPr>
      </w:pPr>
      <w:r w:rsidRPr="00974B42">
        <w:rPr>
          <w:rFonts w:ascii="Sans Serif" w:hAnsi="Sans Serif"/>
          <w:b/>
          <w:color w:val="1E1E1E"/>
          <w:sz w:val="24"/>
          <w:szCs w:val="24"/>
          <w:shd w:val="clear" w:color="auto" w:fill="FFFFFF"/>
        </w:rPr>
        <w:t>Styrelsearbete</w:t>
      </w:r>
    </w:p>
    <w:p w:rsidR="00595541" w:rsidRDefault="00974B42" w:rsidP="000C2B3A">
      <w:pPr>
        <w:rPr>
          <w:rFonts w:ascii="Sans Serif" w:hAnsi="Sans Serif"/>
          <w:color w:val="1E1E1E"/>
          <w:sz w:val="24"/>
          <w:szCs w:val="24"/>
          <w:shd w:val="clear" w:color="auto" w:fill="FFFFFF"/>
        </w:rPr>
      </w:pPr>
      <w:r>
        <w:rPr>
          <w:rFonts w:ascii="Sans Serif" w:hAnsi="Sans Serif"/>
          <w:color w:val="1E1E1E"/>
          <w:sz w:val="24"/>
          <w:szCs w:val="24"/>
          <w:shd w:val="clear" w:color="auto" w:fill="FFFFFF"/>
        </w:rPr>
        <w:t xml:space="preserve">I vår enkät har flera svarat att de kan tänka sig delta i styrelsens arbete. Nu börjar det bli tid att visa intresse för det. Kan du tänka dig att </w:t>
      </w:r>
      <w:r w:rsidR="00595541">
        <w:rPr>
          <w:rFonts w:ascii="Sans Serif" w:hAnsi="Sans Serif"/>
          <w:color w:val="1E1E1E"/>
          <w:sz w:val="24"/>
          <w:szCs w:val="24"/>
          <w:shd w:val="clear" w:color="auto" w:fill="FFFFFF"/>
        </w:rPr>
        <w:t>sitta med i distriktets styrelse eller delta i valberedningsarbetet så hör av dig till mig med frågor eller önskemål.</w:t>
      </w:r>
    </w:p>
    <w:p w:rsidR="00595541" w:rsidRDefault="00595541" w:rsidP="000C2B3A">
      <w:pPr>
        <w:rPr>
          <w:rFonts w:ascii="Sans Serif" w:hAnsi="Sans Serif"/>
          <w:color w:val="1E1E1E"/>
          <w:sz w:val="24"/>
          <w:szCs w:val="24"/>
          <w:shd w:val="clear" w:color="auto" w:fill="FFFFFF"/>
        </w:rPr>
      </w:pPr>
    </w:p>
    <w:p w:rsidR="00974B42" w:rsidRDefault="00595541" w:rsidP="000C2B3A">
      <w:pPr>
        <w:rPr>
          <w:rFonts w:ascii="Sans Serif" w:hAnsi="Sans Serif"/>
          <w:color w:val="1E1E1E"/>
          <w:sz w:val="24"/>
          <w:szCs w:val="24"/>
          <w:shd w:val="clear" w:color="auto" w:fill="FFFFFF"/>
        </w:rPr>
      </w:pPr>
      <w:r w:rsidRPr="00595541">
        <w:rPr>
          <w:rFonts w:ascii="Sans Serif" w:hAnsi="Sans Serif"/>
          <w:b/>
          <w:color w:val="1E1E1E"/>
          <w:sz w:val="24"/>
          <w:szCs w:val="24"/>
          <w:shd w:val="clear" w:color="auto" w:fill="FFFFFF"/>
        </w:rPr>
        <w:t>Nästa</w:t>
      </w:r>
      <w:r>
        <w:rPr>
          <w:rFonts w:ascii="Sans Serif" w:hAnsi="Sans Serif"/>
          <w:color w:val="1E1E1E"/>
          <w:sz w:val="24"/>
          <w:szCs w:val="24"/>
          <w:shd w:val="clear" w:color="auto" w:fill="FFFFFF"/>
        </w:rPr>
        <w:t xml:space="preserve"> </w:t>
      </w:r>
      <w:r w:rsidRPr="00595541">
        <w:rPr>
          <w:rFonts w:ascii="Sans Serif" w:hAnsi="Sans Serif"/>
          <w:b/>
          <w:color w:val="1E1E1E"/>
          <w:sz w:val="24"/>
          <w:szCs w:val="24"/>
          <w:shd w:val="clear" w:color="auto" w:fill="FFFFFF"/>
        </w:rPr>
        <w:t>styrelsemöte</w:t>
      </w:r>
      <w:r w:rsidR="00974B42">
        <w:rPr>
          <w:rFonts w:ascii="Sans Serif" w:hAnsi="Sans Serif"/>
          <w:color w:val="1E1E1E"/>
          <w:sz w:val="24"/>
          <w:szCs w:val="24"/>
          <w:shd w:val="clear" w:color="auto" w:fill="FFFFFF"/>
        </w:rPr>
        <w:t xml:space="preserve"> </w:t>
      </w:r>
    </w:p>
    <w:p w:rsidR="00595541" w:rsidRDefault="00595541" w:rsidP="000C2B3A">
      <w:pPr>
        <w:rPr>
          <w:rFonts w:ascii="Sans Serif" w:hAnsi="Sans Serif"/>
          <w:color w:val="1E1E1E"/>
          <w:sz w:val="24"/>
          <w:szCs w:val="24"/>
          <w:shd w:val="clear" w:color="auto" w:fill="FFFFFF"/>
        </w:rPr>
      </w:pPr>
      <w:r>
        <w:rPr>
          <w:rFonts w:ascii="Sans Serif" w:hAnsi="Sans Serif"/>
          <w:color w:val="1E1E1E"/>
          <w:sz w:val="24"/>
          <w:szCs w:val="24"/>
          <w:shd w:val="clear" w:color="auto" w:fill="FFFFFF"/>
        </w:rPr>
        <w:t xml:space="preserve">Alla styrelsemöten är öppna för de medlemmar som vill delta. Nästa möte blir 1 november på </w:t>
      </w:r>
      <w:proofErr w:type="spellStart"/>
      <w:r>
        <w:rPr>
          <w:rFonts w:ascii="Sans Serif" w:hAnsi="Sans Serif"/>
          <w:color w:val="1E1E1E"/>
          <w:sz w:val="24"/>
          <w:szCs w:val="24"/>
          <w:shd w:val="clear" w:color="auto" w:fill="FFFFFF"/>
        </w:rPr>
        <w:t>Ygs</w:t>
      </w:r>
      <w:proofErr w:type="spellEnd"/>
      <w:r>
        <w:rPr>
          <w:rFonts w:ascii="Sans Serif" w:hAnsi="Sans Serif"/>
          <w:color w:val="1E1E1E"/>
          <w:sz w:val="24"/>
          <w:szCs w:val="24"/>
          <w:shd w:val="clear" w:color="auto" w:fill="FFFFFF"/>
        </w:rPr>
        <w:t xml:space="preserve"> bygdegård som är vår nyaste medlem.</w:t>
      </w:r>
    </w:p>
    <w:p w:rsidR="00595541" w:rsidRDefault="00595541" w:rsidP="000C2B3A">
      <w:pPr>
        <w:rPr>
          <w:rFonts w:ascii="Sans Serif" w:hAnsi="Sans Serif"/>
          <w:color w:val="1E1E1E"/>
          <w:sz w:val="24"/>
          <w:szCs w:val="24"/>
          <w:shd w:val="clear" w:color="auto" w:fill="FFFFFF"/>
        </w:rPr>
      </w:pPr>
    </w:p>
    <w:p w:rsidR="00595541" w:rsidRDefault="00595541" w:rsidP="000C2B3A">
      <w:pPr>
        <w:rPr>
          <w:rFonts w:ascii="Sans Serif" w:hAnsi="Sans Serif"/>
          <w:color w:val="1E1E1E"/>
          <w:sz w:val="24"/>
          <w:szCs w:val="24"/>
          <w:shd w:val="clear" w:color="auto" w:fill="FFFFFF"/>
        </w:rPr>
      </w:pPr>
      <w:r>
        <w:rPr>
          <w:rFonts w:ascii="Sans Serif" w:hAnsi="Sans Serif"/>
          <w:color w:val="1E1E1E"/>
          <w:sz w:val="24"/>
          <w:szCs w:val="24"/>
          <w:shd w:val="clear" w:color="auto" w:fill="FFFFFF"/>
        </w:rPr>
        <w:t>Med önskan om en smidig återstart av bygdegårdsverksamheten</w:t>
      </w:r>
    </w:p>
    <w:p w:rsidR="00595541" w:rsidRPr="00595541" w:rsidRDefault="00595541" w:rsidP="000C2B3A">
      <w:pPr>
        <w:rPr>
          <w:rFonts w:ascii="Sans Serif" w:hAnsi="Sans Serif"/>
          <w:color w:val="1E1E1E"/>
          <w:sz w:val="24"/>
          <w:szCs w:val="24"/>
          <w:shd w:val="clear" w:color="auto" w:fill="FFFFFF"/>
        </w:rPr>
      </w:pPr>
      <w:r>
        <w:rPr>
          <w:rFonts w:ascii="Sans Serif" w:hAnsi="Sans Serif"/>
          <w:color w:val="1E1E1E"/>
          <w:sz w:val="24"/>
          <w:szCs w:val="24"/>
          <w:shd w:val="clear" w:color="auto" w:fill="FFFFFF"/>
        </w:rPr>
        <w:t>Ingemar Sandehult/ Ordförande</w:t>
      </w:r>
    </w:p>
    <w:sectPr w:rsidR="00595541" w:rsidRPr="00595541" w:rsidSect="00797996">
      <w:head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E7" w:rsidRDefault="004300E7" w:rsidP="001C06FA">
      <w:pPr>
        <w:spacing w:after="0" w:line="240" w:lineRule="auto"/>
      </w:pPr>
      <w:r>
        <w:separator/>
      </w:r>
    </w:p>
  </w:endnote>
  <w:endnote w:type="continuationSeparator" w:id="0">
    <w:p w:rsidR="004300E7" w:rsidRDefault="004300E7" w:rsidP="001C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erif Pro">
    <w:altName w:val="Cambria"/>
    <w:charset w:val="00"/>
    <w:family w:val="roman"/>
    <w:pitch w:val="variable"/>
    <w:sig w:usb0="20000287" w:usb1="02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ns Serif">
    <w:altName w:val="Times New Roman"/>
    <w:panose1 w:val="00000000000000000000"/>
    <w:charset w:val="00"/>
    <w:family w:val="roman"/>
    <w:notTrueType/>
    <w:pitch w:val="default"/>
  </w:font>
  <w:font w:name="Cooper Hewitt">
    <w:altName w:val="Cooper Black"/>
    <w:panose1 w:val="00000000000000000000"/>
    <w:charset w:val="00"/>
    <w:family w:val="modern"/>
    <w:notTrueType/>
    <w:pitch w:val="variable"/>
    <w:sig w:usb0="A000002F" w:usb1="500160FB" w:usb2="0000001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E7" w:rsidRDefault="004300E7" w:rsidP="001C06FA">
      <w:pPr>
        <w:spacing w:after="0" w:line="240" w:lineRule="auto"/>
      </w:pPr>
      <w:r>
        <w:separator/>
      </w:r>
    </w:p>
  </w:footnote>
  <w:footnote w:type="continuationSeparator" w:id="0">
    <w:p w:rsidR="004300E7" w:rsidRDefault="004300E7" w:rsidP="001C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FA" w:rsidRPr="001C06FA" w:rsidRDefault="001C06FA">
    <w:pPr>
      <w:pStyle w:val="Sidhuvud"/>
      <w:rPr>
        <w:rFonts w:ascii="Cooper Hewitt" w:hAnsi="Cooper Hewitt"/>
        <w:color w:val="087742"/>
      </w:rPr>
    </w:pPr>
    <w:r w:rsidRPr="001C06FA">
      <w:rPr>
        <w:noProof/>
        <w:color w:val="087742"/>
        <w:lang w:eastAsia="sv-SE"/>
      </w:rPr>
      <w:drawing>
        <wp:anchor distT="0" distB="0" distL="114300" distR="114300" simplePos="0" relativeHeight="251658240" behindDoc="1" locked="0" layoutInCell="1" allowOverlap="1" wp14:anchorId="5F141E4D" wp14:editId="21DB5A13">
          <wp:simplePos x="0" y="0"/>
          <wp:positionH relativeFrom="margin">
            <wp:align>left</wp:align>
          </wp:positionH>
          <wp:positionV relativeFrom="paragraph">
            <wp:posOffset>-36927</wp:posOffset>
          </wp:positionV>
          <wp:extent cx="346710" cy="464820"/>
          <wp:effectExtent l="0" t="0" r="0" b="0"/>
          <wp:wrapTight wrapText="bothSides">
            <wp:wrapPolygon edited="0">
              <wp:start x="0" y="0"/>
              <wp:lineTo x="0" y="20361"/>
              <wp:lineTo x="20176" y="20361"/>
              <wp:lineTo x="20176"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logga-sigill-gron.jpg"/>
                  <pic:cNvPicPr/>
                </pic:nvPicPr>
                <pic:blipFill>
                  <a:blip r:embed="rId1">
                    <a:extLst>
                      <a:ext uri="{28A0092B-C50C-407E-A947-70E740481C1C}">
                        <a14:useLocalDpi xmlns:a14="http://schemas.microsoft.com/office/drawing/2010/main" val="0"/>
                      </a:ext>
                    </a:extLst>
                  </a:blip>
                  <a:stretch>
                    <a:fillRect/>
                  </a:stretch>
                </pic:blipFill>
                <pic:spPr>
                  <a:xfrm>
                    <a:off x="0" y="0"/>
                    <a:ext cx="346710" cy="464820"/>
                  </a:xfrm>
                  <a:prstGeom prst="rect">
                    <a:avLst/>
                  </a:prstGeom>
                </pic:spPr>
              </pic:pic>
            </a:graphicData>
          </a:graphic>
          <wp14:sizeRelH relativeFrom="margin">
            <wp14:pctWidth>0</wp14:pctWidth>
          </wp14:sizeRelH>
          <wp14:sizeRelV relativeFrom="margin">
            <wp14:pctHeight>0</wp14:pctHeight>
          </wp14:sizeRelV>
        </wp:anchor>
      </w:drawing>
    </w:r>
    <w:r w:rsidRPr="001C06FA">
      <w:rPr>
        <w:rFonts w:ascii="Cooper Hewitt" w:hAnsi="Cooper Hewitt"/>
        <w:color w:val="087742"/>
      </w:rPr>
      <w:t>Gävleborgs</w:t>
    </w:r>
  </w:p>
  <w:p w:rsidR="001C06FA" w:rsidRPr="0035412D" w:rsidRDefault="001C06FA" w:rsidP="001C06FA">
    <w:pPr>
      <w:pStyle w:val="Ingetavstnd"/>
      <w:rPr>
        <w:rFonts w:ascii="Cooper Hewitt" w:hAnsi="Cooper Hewitt"/>
        <w:color w:val="087742"/>
      </w:rPr>
    </w:pPr>
    <w:r w:rsidRPr="0035412D">
      <w:rPr>
        <w:rFonts w:ascii="Cooper Hewitt" w:hAnsi="Cooper Hewitt"/>
        <w:color w:val="087742"/>
      </w:rPr>
      <w:t>Bygdegårdsdistrikt</w:t>
    </w:r>
  </w:p>
  <w:p w:rsidR="001C06FA" w:rsidRDefault="001C06F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36DAB"/>
    <w:multiLevelType w:val="hybridMultilevel"/>
    <w:tmpl w:val="0F241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A070666"/>
    <w:multiLevelType w:val="hybridMultilevel"/>
    <w:tmpl w:val="59DE254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5B9534FF"/>
    <w:multiLevelType w:val="hybridMultilevel"/>
    <w:tmpl w:val="CF7A221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 w15:restartNumberingAfterBreak="0">
    <w:nsid w:val="63D40397"/>
    <w:multiLevelType w:val="hybridMultilevel"/>
    <w:tmpl w:val="F1B43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E485AE9"/>
    <w:multiLevelType w:val="hybridMultilevel"/>
    <w:tmpl w:val="FD040BE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63"/>
    <w:rsid w:val="0002560B"/>
    <w:rsid w:val="00026D8E"/>
    <w:rsid w:val="000363F4"/>
    <w:rsid w:val="00044C70"/>
    <w:rsid w:val="000505EB"/>
    <w:rsid w:val="00051424"/>
    <w:rsid w:val="000602BC"/>
    <w:rsid w:val="000B3A74"/>
    <w:rsid w:val="000C2B3A"/>
    <w:rsid w:val="000D74DE"/>
    <w:rsid w:val="0012183D"/>
    <w:rsid w:val="00124A8B"/>
    <w:rsid w:val="00136482"/>
    <w:rsid w:val="001428F9"/>
    <w:rsid w:val="001466B4"/>
    <w:rsid w:val="00196912"/>
    <w:rsid w:val="001C06FA"/>
    <w:rsid w:val="001C091C"/>
    <w:rsid w:val="001C5E84"/>
    <w:rsid w:val="001D47DA"/>
    <w:rsid w:val="001F667E"/>
    <w:rsid w:val="00217C5D"/>
    <w:rsid w:val="002A7BB2"/>
    <w:rsid w:val="002C305A"/>
    <w:rsid w:val="002C4B0E"/>
    <w:rsid w:val="002C7B3A"/>
    <w:rsid w:val="002E69A6"/>
    <w:rsid w:val="0032394B"/>
    <w:rsid w:val="00336BFC"/>
    <w:rsid w:val="00347B84"/>
    <w:rsid w:val="00347C05"/>
    <w:rsid w:val="00347E99"/>
    <w:rsid w:val="0035412D"/>
    <w:rsid w:val="0035479E"/>
    <w:rsid w:val="00364D65"/>
    <w:rsid w:val="00383A10"/>
    <w:rsid w:val="003D5096"/>
    <w:rsid w:val="003F73F1"/>
    <w:rsid w:val="004047CF"/>
    <w:rsid w:val="004074E2"/>
    <w:rsid w:val="00422AA2"/>
    <w:rsid w:val="004300E7"/>
    <w:rsid w:val="00441BF9"/>
    <w:rsid w:val="00466232"/>
    <w:rsid w:val="00471F2F"/>
    <w:rsid w:val="00482A3E"/>
    <w:rsid w:val="004A10DA"/>
    <w:rsid w:val="004B13F8"/>
    <w:rsid w:val="004D55E5"/>
    <w:rsid w:val="00554CD7"/>
    <w:rsid w:val="00562CD8"/>
    <w:rsid w:val="00563CCD"/>
    <w:rsid w:val="00595541"/>
    <w:rsid w:val="005A00BE"/>
    <w:rsid w:val="005A194A"/>
    <w:rsid w:val="006154F1"/>
    <w:rsid w:val="006267CE"/>
    <w:rsid w:val="00661C2F"/>
    <w:rsid w:val="00662DFA"/>
    <w:rsid w:val="0066447D"/>
    <w:rsid w:val="00667BCE"/>
    <w:rsid w:val="006703B5"/>
    <w:rsid w:val="00671263"/>
    <w:rsid w:val="0068207F"/>
    <w:rsid w:val="006A66F1"/>
    <w:rsid w:val="006C5C4F"/>
    <w:rsid w:val="00704397"/>
    <w:rsid w:val="00741AB5"/>
    <w:rsid w:val="0074552B"/>
    <w:rsid w:val="00745AF9"/>
    <w:rsid w:val="007731F5"/>
    <w:rsid w:val="007734F6"/>
    <w:rsid w:val="00784257"/>
    <w:rsid w:val="007972E2"/>
    <w:rsid w:val="00797996"/>
    <w:rsid w:val="007A1D85"/>
    <w:rsid w:val="007C2778"/>
    <w:rsid w:val="007E4E4D"/>
    <w:rsid w:val="007E7B3A"/>
    <w:rsid w:val="007F1EB9"/>
    <w:rsid w:val="007F6177"/>
    <w:rsid w:val="00871B01"/>
    <w:rsid w:val="00894407"/>
    <w:rsid w:val="008C2BD5"/>
    <w:rsid w:val="008E6FD6"/>
    <w:rsid w:val="008E7A72"/>
    <w:rsid w:val="008F3EDF"/>
    <w:rsid w:val="00901B02"/>
    <w:rsid w:val="00935889"/>
    <w:rsid w:val="00946C8F"/>
    <w:rsid w:val="009558DE"/>
    <w:rsid w:val="00967E06"/>
    <w:rsid w:val="00974B42"/>
    <w:rsid w:val="009A3336"/>
    <w:rsid w:val="009B7050"/>
    <w:rsid w:val="009D0D23"/>
    <w:rsid w:val="009E36E4"/>
    <w:rsid w:val="009F58D5"/>
    <w:rsid w:val="00A30F91"/>
    <w:rsid w:val="00A31405"/>
    <w:rsid w:val="00A55EA5"/>
    <w:rsid w:val="00A87256"/>
    <w:rsid w:val="00AA6FCD"/>
    <w:rsid w:val="00AB0878"/>
    <w:rsid w:val="00AD1212"/>
    <w:rsid w:val="00AE1844"/>
    <w:rsid w:val="00AF6770"/>
    <w:rsid w:val="00B05A1F"/>
    <w:rsid w:val="00B06547"/>
    <w:rsid w:val="00B35B62"/>
    <w:rsid w:val="00B673BB"/>
    <w:rsid w:val="00B77EB9"/>
    <w:rsid w:val="00B84C88"/>
    <w:rsid w:val="00B86B7C"/>
    <w:rsid w:val="00B94D26"/>
    <w:rsid w:val="00BA15C0"/>
    <w:rsid w:val="00BD69EB"/>
    <w:rsid w:val="00C045F8"/>
    <w:rsid w:val="00C43DE6"/>
    <w:rsid w:val="00C50E87"/>
    <w:rsid w:val="00C8191C"/>
    <w:rsid w:val="00C86E64"/>
    <w:rsid w:val="00CB56F0"/>
    <w:rsid w:val="00CE33AE"/>
    <w:rsid w:val="00D0376B"/>
    <w:rsid w:val="00D10C9E"/>
    <w:rsid w:val="00D161B0"/>
    <w:rsid w:val="00D534DF"/>
    <w:rsid w:val="00D613EF"/>
    <w:rsid w:val="00D66D03"/>
    <w:rsid w:val="00D722E0"/>
    <w:rsid w:val="00D7715A"/>
    <w:rsid w:val="00D800D8"/>
    <w:rsid w:val="00D93BF4"/>
    <w:rsid w:val="00DB44B2"/>
    <w:rsid w:val="00DE5627"/>
    <w:rsid w:val="00DF7B45"/>
    <w:rsid w:val="00E05DAE"/>
    <w:rsid w:val="00EB3CBF"/>
    <w:rsid w:val="00EB4496"/>
    <w:rsid w:val="00EF5923"/>
    <w:rsid w:val="00F06F64"/>
    <w:rsid w:val="00F413AF"/>
    <w:rsid w:val="00F55965"/>
    <w:rsid w:val="00F56DCE"/>
    <w:rsid w:val="00F736AF"/>
    <w:rsid w:val="00F87D82"/>
    <w:rsid w:val="00F926AD"/>
    <w:rsid w:val="00FC105B"/>
    <w:rsid w:val="00FD4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4BD60"/>
  <w15:chartTrackingRefBased/>
  <w15:docId w15:val="{030C3840-2789-42F0-80E6-8D2DA9F6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FA"/>
    <w:rPr>
      <w:rFonts w:ascii="Source Serif Pro" w:hAnsi="Source Serif Pro"/>
    </w:rPr>
  </w:style>
  <w:style w:type="paragraph" w:styleId="Rubrik1">
    <w:name w:val="heading 1"/>
    <w:basedOn w:val="Normal"/>
    <w:next w:val="Normal"/>
    <w:link w:val="Rubrik1Char"/>
    <w:uiPriority w:val="9"/>
    <w:qFormat/>
    <w:rsid w:val="00671263"/>
    <w:pPr>
      <w:keepNext/>
      <w:keepLines/>
      <w:spacing w:before="240" w:after="0"/>
      <w:outlineLvl w:val="0"/>
    </w:pPr>
    <w:rPr>
      <w:rFonts w:eastAsiaTheme="majorEastAsia" w:cstheme="majorBidi"/>
      <w:sz w:val="32"/>
      <w:szCs w:val="32"/>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C06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06FA"/>
  </w:style>
  <w:style w:type="paragraph" w:styleId="Sidfot">
    <w:name w:val="footer"/>
    <w:basedOn w:val="Normal"/>
    <w:link w:val="SidfotChar"/>
    <w:uiPriority w:val="99"/>
    <w:unhideWhenUsed/>
    <w:rsid w:val="001C06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06FA"/>
  </w:style>
  <w:style w:type="paragraph" w:styleId="Ballongtext">
    <w:name w:val="Balloon Text"/>
    <w:basedOn w:val="Normal"/>
    <w:link w:val="BallongtextChar"/>
    <w:uiPriority w:val="99"/>
    <w:semiHidden/>
    <w:unhideWhenUsed/>
    <w:rsid w:val="001C06F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C06FA"/>
    <w:rPr>
      <w:rFonts w:ascii="Segoe UI" w:hAnsi="Segoe UI" w:cs="Segoe UI"/>
      <w:sz w:val="18"/>
      <w:szCs w:val="18"/>
    </w:rPr>
  </w:style>
  <w:style w:type="paragraph" w:styleId="Ingetavstnd">
    <w:name w:val="No Spacing"/>
    <w:uiPriority w:val="1"/>
    <w:qFormat/>
    <w:rsid w:val="001C06FA"/>
    <w:pPr>
      <w:spacing w:after="0" w:line="240" w:lineRule="auto"/>
    </w:pPr>
    <w:rPr>
      <w:rFonts w:ascii="Source Serif Pro" w:hAnsi="Source Serif Pro"/>
    </w:rPr>
  </w:style>
  <w:style w:type="paragraph" w:styleId="Rubrik">
    <w:name w:val="Title"/>
    <w:basedOn w:val="Normal"/>
    <w:next w:val="Normal"/>
    <w:link w:val="RubrikChar"/>
    <w:uiPriority w:val="10"/>
    <w:qFormat/>
    <w:rsid w:val="006712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71263"/>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671263"/>
    <w:rPr>
      <w:rFonts w:ascii="Source Serif Pro" w:eastAsiaTheme="majorEastAsia" w:hAnsi="Source Serif Pro" w:cstheme="majorBidi"/>
      <w:sz w:val="32"/>
      <w:szCs w:val="32"/>
      <w:u w:val="single"/>
    </w:rPr>
  </w:style>
  <w:style w:type="paragraph" w:styleId="Liststycke">
    <w:name w:val="List Paragraph"/>
    <w:basedOn w:val="Normal"/>
    <w:uiPriority w:val="34"/>
    <w:qFormat/>
    <w:rsid w:val="00671263"/>
    <w:pPr>
      <w:ind w:left="720"/>
      <w:contextualSpacing/>
    </w:pPr>
  </w:style>
  <w:style w:type="character" w:styleId="Hyperlnk">
    <w:name w:val="Hyperlink"/>
    <w:basedOn w:val="Standardstycketeckensnitt"/>
    <w:uiPriority w:val="99"/>
    <w:unhideWhenUsed/>
    <w:rsid w:val="001C5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83667">
      <w:bodyDiv w:val="1"/>
      <w:marLeft w:val="0"/>
      <w:marRight w:val="0"/>
      <w:marTop w:val="0"/>
      <w:marBottom w:val="0"/>
      <w:divBdr>
        <w:top w:val="none" w:sz="0" w:space="0" w:color="auto"/>
        <w:left w:val="none" w:sz="0" w:space="0" w:color="auto"/>
        <w:bottom w:val="none" w:sz="0" w:space="0" w:color="auto"/>
        <w:right w:val="none" w:sz="0" w:space="0" w:color="auto"/>
      </w:divBdr>
    </w:div>
    <w:div w:id="13327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gdegardarna.se/foreningsarbete/arets-bygdegardsforening/nominera-h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ygdegardarna.se/gavleborg/aktiviteter/arets-bygdegard-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ygdegardarna.se/wp-content/uploads/2020/12/regler-for-utmarkelser.pdf" TargetMode="External"/><Relationship Id="rId4" Type="http://schemas.openxmlformats.org/officeDocument/2006/relationships/webSettings" Target="webSettings.xml"/><Relationship Id="rId9" Type="http://schemas.openxmlformats.org/officeDocument/2006/relationships/hyperlink" Target="https://www.google.com/url?q=http://bygdegardarna.se/webbshop&amp;sa=D&amp;source=editors&amp;ust=1634477683818000&amp;usg=AOvVaw3qOvC1iVWD4kfMZ_Lbjc-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744</Words>
  <Characters>3944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Ingemar Sandehult</dc:creator>
  <cp:keywords/>
  <dc:description/>
  <cp:lastModifiedBy>Ingemar Sandehult</cp:lastModifiedBy>
  <cp:revision>6</cp:revision>
  <cp:lastPrinted>2021-06-02T07:08:00Z</cp:lastPrinted>
  <dcterms:created xsi:type="dcterms:W3CDTF">2021-10-17T09:45:00Z</dcterms:created>
  <dcterms:modified xsi:type="dcterms:W3CDTF">2021-10-17T12:39:00Z</dcterms:modified>
</cp:coreProperties>
</file>